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682825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73E7A">
        <w:rPr>
          <w:sz w:val="28"/>
          <w:szCs w:val="28"/>
        </w:rPr>
        <w:t>27.02.</w:t>
      </w:r>
      <w:r>
        <w:rPr>
          <w:sz w:val="28"/>
          <w:szCs w:val="28"/>
        </w:rPr>
        <w:t>201</w:t>
      </w:r>
      <w:r w:rsidR="00F2184B">
        <w:rPr>
          <w:sz w:val="28"/>
          <w:szCs w:val="28"/>
        </w:rPr>
        <w:t>9</w:t>
      </w:r>
      <w:r w:rsidR="00573E7A">
        <w:rPr>
          <w:sz w:val="28"/>
          <w:szCs w:val="28"/>
        </w:rPr>
        <w:t xml:space="preserve"> г.        № 191</w:t>
      </w:r>
    </w:p>
    <w:p w:rsidR="009F7D9B" w:rsidRPr="004A1FCB" w:rsidRDefault="009F7D9B" w:rsidP="009F7D9B">
      <w:pPr>
        <w:rPr>
          <w:sz w:val="28"/>
          <w:szCs w:val="28"/>
        </w:rPr>
      </w:pPr>
    </w:p>
    <w:p w:rsidR="00F2184B" w:rsidRPr="009F7D9B" w:rsidRDefault="00F2184B" w:rsidP="00F2184B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9F7D9B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 xml:space="preserve">8 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255</w:t>
      </w:r>
      <w:r w:rsidRPr="009F7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9F7D9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9F7D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9F7D9B">
        <w:rPr>
          <w:b/>
          <w:sz w:val="28"/>
          <w:szCs w:val="28"/>
        </w:rPr>
        <w:t>»</w:t>
      </w:r>
    </w:p>
    <w:p w:rsidR="00F2184B" w:rsidRDefault="00F2184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565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="00775858" w:rsidRPr="00B40EDE">
        <w:rPr>
          <w:sz w:val="28"/>
          <w:szCs w:val="28"/>
        </w:rPr>
        <w:t>, решением Калачевской районной Думы от 1</w:t>
      </w:r>
      <w:r w:rsidR="00B40EDE">
        <w:rPr>
          <w:sz w:val="28"/>
          <w:szCs w:val="28"/>
        </w:rPr>
        <w:t>7</w:t>
      </w:r>
      <w:r w:rsidR="00775858" w:rsidRPr="00B40EDE">
        <w:rPr>
          <w:sz w:val="28"/>
          <w:szCs w:val="28"/>
        </w:rPr>
        <w:t>.12.201</w:t>
      </w:r>
      <w:r w:rsidR="00B40EDE">
        <w:rPr>
          <w:sz w:val="28"/>
          <w:szCs w:val="28"/>
        </w:rPr>
        <w:t>8</w:t>
      </w:r>
      <w:r w:rsidR="00775858" w:rsidRPr="00B40EDE">
        <w:rPr>
          <w:sz w:val="28"/>
          <w:szCs w:val="28"/>
        </w:rPr>
        <w:t xml:space="preserve"> года № </w:t>
      </w:r>
      <w:r w:rsidR="00B40EDE">
        <w:rPr>
          <w:sz w:val="28"/>
          <w:szCs w:val="28"/>
        </w:rPr>
        <w:t>460</w:t>
      </w:r>
      <w:r w:rsidR="00775858" w:rsidRPr="00B40EDE">
        <w:rPr>
          <w:sz w:val="28"/>
          <w:szCs w:val="28"/>
        </w:rPr>
        <w:t xml:space="preserve"> «О бюджете Калачевского муниципального района на 2019 год и на плановый период 20</w:t>
      </w:r>
      <w:r w:rsidR="00B40EDE">
        <w:rPr>
          <w:sz w:val="28"/>
          <w:szCs w:val="28"/>
        </w:rPr>
        <w:t>20</w:t>
      </w:r>
      <w:r w:rsidR="00775858" w:rsidRPr="00B40EDE">
        <w:rPr>
          <w:sz w:val="28"/>
          <w:szCs w:val="28"/>
        </w:rPr>
        <w:t>-202</w:t>
      </w:r>
      <w:r w:rsidR="00B40EDE">
        <w:rPr>
          <w:sz w:val="28"/>
          <w:szCs w:val="28"/>
        </w:rPr>
        <w:t>1</w:t>
      </w:r>
      <w:r w:rsidR="00775858" w:rsidRPr="00B40EDE">
        <w:rPr>
          <w:sz w:val="28"/>
          <w:szCs w:val="28"/>
        </w:rPr>
        <w:t xml:space="preserve"> годов»</w:t>
      </w:r>
    </w:p>
    <w:p w:rsidR="009F7D9B" w:rsidRPr="00F21900" w:rsidRDefault="00927C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7D9B" w:rsidRPr="0042538E">
        <w:rPr>
          <w:b/>
          <w:sz w:val="28"/>
          <w:szCs w:val="28"/>
        </w:rPr>
        <w:t>постановляю:</w:t>
      </w:r>
    </w:p>
    <w:p w:rsidR="00F2184B" w:rsidRDefault="009F7D9B" w:rsidP="00F2184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 xml:space="preserve">1. </w:t>
      </w:r>
      <w:r w:rsidR="00F2184B" w:rsidRPr="00DE0D37">
        <w:rPr>
          <w:b w:val="0"/>
          <w:sz w:val="28"/>
          <w:szCs w:val="28"/>
        </w:rPr>
        <w:t>Внести  изменения в постановление администрации Калачевского муниципального района</w:t>
      </w:r>
      <w:r w:rsidR="00F2184B">
        <w:rPr>
          <w:b w:val="0"/>
          <w:sz w:val="28"/>
          <w:szCs w:val="28"/>
        </w:rPr>
        <w:t xml:space="preserve"> Волгоградской области</w:t>
      </w:r>
      <w:r w:rsidR="00F2184B" w:rsidRPr="00DE0D37">
        <w:rPr>
          <w:b w:val="0"/>
          <w:sz w:val="28"/>
          <w:szCs w:val="28"/>
        </w:rPr>
        <w:t xml:space="preserve"> от </w:t>
      </w:r>
      <w:r w:rsidR="00F2184B">
        <w:rPr>
          <w:b w:val="0"/>
          <w:sz w:val="28"/>
          <w:szCs w:val="28"/>
        </w:rPr>
        <w:t>27</w:t>
      </w:r>
      <w:r w:rsidR="00F2184B" w:rsidRPr="00DE0D37">
        <w:rPr>
          <w:b w:val="0"/>
          <w:sz w:val="28"/>
          <w:szCs w:val="28"/>
        </w:rPr>
        <w:t>.1</w:t>
      </w:r>
      <w:r w:rsidR="00F2184B">
        <w:rPr>
          <w:b w:val="0"/>
          <w:sz w:val="28"/>
          <w:szCs w:val="28"/>
        </w:rPr>
        <w:t>1</w:t>
      </w:r>
      <w:r w:rsidR="00F2184B" w:rsidRPr="00DE0D37">
        <w:rPr>
          <w:b w:val="0"/>
          <w:sz w:val="28"/>
          <w:szCs w:val="28"/>
        </w:rPr>
        <w:t>.201</w:t>
      </w:r>
      <w:r w:rsidR="00F2184B">
        <w:rPr>
          <w:b w:val="0"/>
          <w:sz w:val="28"/>
          <w:szCs w:val="28"/>
        </w:rPr>
        <w:t xml:space="preserve">8 </w:t>
      </w:r>
      <w:r w:rsidR="00F2184B" w:rsidRPr="00DE0D37">
        <w:rPr>
          <w:b w:val="0"/>
          <w:sz w:val="28"/>
          <w:szCs w:val="28"/>
        </w:rPr>
        <w:t>г</w:t>
      </w:r>
      <w:r w:rsidR="00F2184B">
        <w:rPr>
          <w:b w:val="0"/>
          <w:sz w:val="28"/>
          <w:szCs w:val="28"/>
        </w:rPr>
        <w:t>ода</w:t>
      </w:r>
      <w:r w:rsidR="00F2184B" w:rsidRPr="00DE0D37">
        <w:rPr>
          <w:b w:val="0"/>
          <w:sz w:val="28"/>
          <w:szCs w:val="28"/>
        </w:rPr>
        <w:t xml:space="preserve"> №</w:t>
      </w:r>
      <w:r w:rsidR="00F2184B">
        <w:rPr>
          <w:b w:val="0"/>
          <w:sz w:val="28"/>
          <w:szCs w:val="28"/>
        </w:rPr>
        <w:t xml:space="preserve"> 1255</w:t>
      </w:r>
      <w:r w:rsidR="00F2184B" w:rsidRPr="00DE0D37">
        <w:rPr>
          <w:b w:val="0"/>
          <w:sz w:val="28"/>
          <w:szCs w:val="28"/>
        </w:rPr>
        <w:t xml:space="preserve"> «Об утверждении муниципальной</w:t>
      </w:r>
      <w:r w:rsidR="00F2184B">
        <w:rPr>
          <w:b w:val="0"/>
          <w:sz w:val="28"/>
          <w:szCs w:val="28"/>
        </w:rPr>
        <w:t xml:space="preserve"> </w:t>
      </w:r>
      <w:r w:rsidR="00F2184B" w:rsidRPr="00DE0D37">
        <w:rPr>
          <w:b w:val="0"/>
          <w:sz w:val="28"/>
          <w:szCs w:val="28"/>
        </w:rPr>
        <w:t xml:space="preserve">программы </w:t>
      </w:r>
      <w:r w:rsidR="00F2184B">
        <w:rPr>
          <w:b w:val="0"/>
          <w:sz w:val="28"/>
          <w:szCs w:val="28"/>
        </w:rPr>
        <w:t xml:space="preserve">«Ремонт и модернизация систем коммунальной инфраструктуры </w:t>
      </w:r>
      <w:r w:rsidR="00F2184B"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F2184B">
        <w:rPr>
          <w:b w:val="0"/>
          <w:sz w:val="28"/>
          <w:szCs w:val="28"/>
        </w:rPr>
        <w:t>9</w:t>
      </w:r>
      <w:r w:rsidR="00F2184B" w:rsidRPr="00DE0D37">
        <w:rPr>
          <w:b w:val="0"/>
          <w:sz w:val="28"/>
          <w:szCs w:val="28"/>
        </w:rPr>
        <w:t>-20</w:t>
      </w:r>
      <w:r w:rsidR="00F2184B">
        <w:rPr>
          <w:b w:val="0"/>
          <w:sz w:val="28"/>
          <w:szCs w:val="28"/>
        </w:rPr>
        <w:t>21</w:t>
      </w:r>
      <w:r w:rsidR="00F2184B" w:rsidRPr="00DE0D37">
        <w:rPr>
          <w:b w:val="0"/>
          <w:sz w:val="28"/>
          <w:szCs w:val="28"/>
        </w:rPr>
        <w:t xml:space="preserve"> годы»</w:t>
      </w:r>
      <w:r w:rsidR="00F2184B">
        <w:rPr>
          <w:b w:val="0"/>
          <w:sz w:val="28"/>
          <w:szCs w:val="28"/>
        </w:rPr>
        <w:t>,</w:t>
      </w:r>
      <w:r w:rsidR="00F2184B" w:rsidRPr="00DE0D37">
        <w:rPr>
          <w:b w:val="0"/>
          <w:sz w:val="28"/>
          <w:szCs w:val="28"/>
        </w:rPr>
        <w:t xml:space="preserve"> изложив муниципальную программу согласно приложению</w:t>
      </w:r>
      <w:r w:rsidR="00F2184B">
        <w:rPr>
          <w:b w:val="0"/>
          <w:sz w:val="28"/>
          <w:szCs w:val="28"/>
        </w:rPr>
        <w:t xml:space="preserve"> к настоящему постановлению</w:t>
      </w:r>
      <w:r w:rsidR="00F2184B"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30F5">
        <w:rPr>
          <w:sz w:val="28"/>
          <w:szCs w:val="28"/>
        </w:rPr>
        <w:t xml:space="preserve">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4D035A">
        <w:rPr>
          <w:b w:val="0"/>
          <w:sz w:val="28"/>
          <w:szCs w:val="28"/>
        </w:rPr>
        <w:t>Калачевского муниципального района</w:t>
      </w:r>
      <w:r w:rsidRPr="00717F70">
        <w:rPr>
          <w:b w:val="0"/>
          <w:sz w:val="28"/>
          <w:szCs w:val="28"/>
        </w:rPr>
        <w:t xml:space="preserve">  Сарычева Д.В.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35A" w:rsidRDefault="009F7D9B" w:rsidP="004D03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 w:rsidR="004D035A"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 xml:space="preserve">Калачевского 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4D035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25CCD">
        <w:rPr>
          <w:b/>
          <w:sz w:val="28"/>
          <w:szCs w:val="28"/>
        </w:rPr>
        <w:t>П.Н. Харитоненко</w:t>
      </w:r>
    </w:p>
    <w:p w:rsidR="009F7D9B" w:rsidRDefault="009F7D9B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6C30F5" w:rsidRDefault="006C30F5" w:rsidP="009F7D9B">
      <w:pPr>
        <w:spacing w:line="360" w:lineRule="auto"/>
        <w:rPr>
          <w:b/>
          <w:sz w:val="28"/>
          <w:szCs w:val="28"/>
        </w:rPr>
      </w:pPr>
    </w:p>
    <w:p w:rsidR="00592E25" w:rsidRPr="005E716F" w:rsidRDefault="004D035A" w:rsidP="00573E7A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573E7A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573E7A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573E7A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№ </w:t>
      </w:r>
      <w:r w:rsidR="00573E7A">
        <w:rPr>
          <w:rFonts w:ascii="Times New Roman" w:hAnsi="Times New Roman" w:cs="Times New Roman"/>
          <w:sz w:val="28"/>
          <w:szCs w:val="28"/>
        </w:rPr>
        <w:t>191</w:t>
      </w:r>
      <w:r w:rsidR="00EC7F25">
        <w:rPr>
          <w:rFonts w:ascii="Times New Roman" w:hAnsi="Times New Roman" w:cs="Times New Roman"/>
          <w:sz w:val="28"/>
          <w:szCs w:val="28"/>
        </w:rPr>
        <w:t xml:space="preserve">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573E7A">
        <w:rPr>
          <w:rFonts w:ascii="Times New Roman" w:hAnsi="Times New Roman" w:cs="Times New Roman"/>
          <w:sz w:val="28"/>
          <w:szCs w:val="28"/>
        </w:rPr>
        <w:t>27.02.</w:t>
      </w:r>
      <w:r w:rsidR="00EC7F25">
        <w:rPr>
          <w:rFonts w:ascii="Times New Roman" w:hAnsi="Times New Roman" w:cs="Times New Roman"/>
          <w:sz w:val="28"/>
          <w:szCs w:val="28"/>
        </w:rPr>
        <w:t>201</w:t>
      </w:r>
      <w:r w:rsidR="00573E7A">
        <w:rPr>
          <w:rFonts w:ascii="Times New Roman" w:hAnsi="Times New Roman" w:cs="Times New Roman"/>
          <w:sz w:val="28"/>
          <w:szCs w:val="28"/>
        </w:rPr>
        <w:t>9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F514D5" w:rsidP="00592E25">
      <w:pPr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  <w:r w:rsidR="00592E25" w:rsidRPr="005E716F">
        <w:rPr>
          <w:rStyle w:val="a7"/>
          <w:b w:val="0"/>
          <w:sz w:val="28"/>
          <w:szCs w:val="28"/>
        </w:rPr>
        <w:t xml:space="preserve">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C45E57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C45E57" w:rsidRPr="00C45E57">
        <w:rPr>
          <w:sz w:val="28"/>
          <w:szCs w:val="28"/>
        </w:rPr>
        <w:t>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F2184B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 xml:space="preserve">, в лице </w:t>
            </w:r>
            <w:r w:rsidR="00F2184B">
              <w:rPr>
                <w:sz w:val="28"/>
                <w:szCs w:val="28"/>
              </w:rPr>
              <w:t>отдела</w:t>
            </w:r>
            <w:r w:rsidR="00F514D5">
              <w:rPr>
                <w:sz w:val="28"/>
                <w:szCs w:val="28"/>
              </w:rPr>
              <w:t xml:space="preserve"> строительства и жилищно-коммунального хозяйства а</w:t>
            </w:r>
            <w:r w:rsidR="00F514D5" w:rsidRPr="005E716F">
              <w:rPr>
                <w:sz w:val="28"/>
                <w:szCs w:val="28"/>
              </w:rPr>
              <w:t>дминистраци</w:t>
            </w:r>
            <w:r w:rsidR="00F514D5">
              <w:rPr>
                <w:sz w:val="28"/>
                <w:szCs w:val="28"/>
              </w:rPr>
              <w:t>и</w:t>
            </w:r>
            <w:r w:rsidR="00F514D5" w:rsidRPr="005E716F">
              <w:rPr>
                <w:sz w:val="28"/>
                <w:szCs w:val="28"/>
              </w:rPr>
              <w:t xml:space="preserve"> </w:t>
            </w:r>
            <w:r w:rsidR="00F514D5">
              <w:rPr>
                <w:sz w:val="28"/>
                <w:szCs w:val="28"/>
              </w:rPr>
              <w:t xml:space="preserve">Калачевского муниципального </w:t>
            </w:r>
            <w:r w:rsidR="00F514D5" w:rsidRPr="005E716F">
              <w:rPr>
                <w:sz w:val="28"/>
                <w:szCs w:val="28"/>
              </w:rPr>
              <w:t>района</w:t>
            </w:r>
            <w:r w:rsidR="00F514D5">
              <w:rPr>
                <w:sz w:val="28"/>
                <w:szCs w:val="28"/>
              </w:rPr>
              <w:t>.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F514D5" w:rsidP="00F51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предприятия </w:t>
            </w:r>
            <w:r w:rsidR="003F08C9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Калачевского муниципального района.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F08C9" w:rsidRDefault="00F514D5" w:rsidP="00F514D5">
            <w:pPr>
              <w:ind w:right="87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="001944BF" w:rsidRPr="0038520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населению качественных коммунальных услуг.</w:t>
            </w:r>
          </w:p>
        </w:tc>
      </w:tr>
      <w:tr w:rsidR="00592E25" w:rsidRPr="005E716F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</w:t>
            </w:r>
            <w:r w:rsidR="00D67565">
              <w:rPr>
                <w:bCs/>
                <w:color w:val="000000"/>
                <w:sz w:val="28"/>
                <w:szCs w:val="28"/>
              </w:rPr>
              <w:t xml:space="preserve"> систем тепло,- водоснабжения и водоотведения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67565">
        <w:trPr>
          <w:trHeight w:val="222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уровн</w:t>
            </w:r>
            <w:r w:rsidR="00F514D5">
              <w:rPr>
                <w:color w:val="000000"/>
                <w:kern w:val="2"/>
                <w:sz w:val="28"/>
                <w:szCs w:val="28"/>
              </w:rPr>
              <w:t>ь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 xml:space="preserve"> износа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66648" w:rsidRDefault="00666648" w:rsidP="00666648">
            <w:pPr>
              <w:jc w:val="both"/>
              <w:rPr>
                <w:sz w:val="28"/>
                <w:szCs w:val="28"/>
              </w:rPr>
            </w:pPr>
            <w:r w:rsidRPr="00E734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аварийных и ветхих сетей тепло-, водоснабжения и водоотведения;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14D5">
              <w:rPr>
                <w:sz w:val="28"/>
                <w:szCs w:val="28"/>
              </w:rPr>
              <w:t xml:space="preserve"> </w:t>
            </w:r>
            <w:r w:rsidRPr="00E734DF">
              <w:rPr>
                <w:sz w:val="28"/>
                <w:szCs w:val="28"/>
              </w:rPr>
              <w:t>количеств</w:t>
            </w:r>
            <w:r w:rsidR="00F514D5">
              <w:rPr>
                <w:sz w:val="28"/>
                <w:szCs w:val="28"/>
              </w:rPr>
              <w:t>о</w:t>
            </w:r>
            <w:r w:rsidRPr="00E734DF">
              <w:rPr>
                <w:sz w:val="28"/>
                <w:szCs w:val="28"/>
              </w:rPr>
              <w:t xml:space="preserve">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6B0581">
              <w:rPr>
                <w:sz w:val="28"/>
                <w:szCs w:val="28"/>
              </w:rPr>
              <w:t>.</w:t>
            </w:r>
          </w:p>
          <w:p w:rsidR="00D67565" w:rsidRDefault="00D67565" w:rsidP="00D675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модернизация устаревшего оборудования систем</w:t>
            </w:r>
            <w:r w:rsidRPr="00E734DF">
              <w:rPr>
                <w:sz w:val="28"/>
                <w:szCs w:val="28"/>
              </w:rPr>
              <w:t xml:space="preserve">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>
              <w:rPr>
                <w:sz w:val="28"/>
                <w:szCs w:val="28"/>
              </w:rPr>
              <w:t>.</w:t>
            </w:r>
          </w:p>
          <w:p w:rsidR="00592E25" w:rsidRPr="0038520A" w:rsidRDefault="00407A44" w:rsidP="00CF497F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приведение качества питьевой воды в р.п. Береславка в соответствие с требованиями СанПиН</w:t>
            </w:r>
            <w:r w:rsidR="00CF497F">
              <w:rPr>
                <w:kern w:val="2"/>
                <w:sz w:val="28"/>
                <w:szCs w:val="28"/>
              </w:rPr>
              <w:t xml:space="preserve"> 2.1.4.1074-01 «Питьевая вода. Гигиенические требования к качеству воды централизованных систем водоснабжения. Контроль качества. Гигиенические требования к обеспечению безопасности  систем горячего водоснабжения (далее – СанПиН),</w:t>
            </w:r>
            <w:r w:rsidR="009A5035">
              <w:rPr>
                <w:kern w:val="2"/>
                <w:sz w:val="28"/>
                <w:szCs w:val="28"/>
              </w:rPr>
              <w:t xml:space="preserve"> (снижение показателей мутность и жесткость до показателей соответствующих СанПиН)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 w:rsidR="00692075"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 w:rsidR="00692075"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F514D5" w:rsidP="00F514D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014595" w:rsidRPr="007105FD" w:rsidRDefault="00014595" w:rsidP="0001459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  О</w:t>
            </w:r>
            <w:r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EA6F93" w:rsidRPr="00EA6F93">
              <w:rPr>
                <w:b/>
                <w:kern w:val="2"/>
                <w:sz w:val="28"/>
                <w:szCs w:val="28"/>
              </w:rPr>
              <w:t>18 650,87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F2184B">
              <w:rPr>
                <w:b/>
                <w:kern w:val="2"/>
                <w:sz w:val="28"/>
                <w:szCs w:val="28"/>
              </w:rPr>
              <w:t xml:space="preserve">18 650,87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014595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A6F93" w:rsidRPr="00EA6F93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A6F93" w:rsidRPr="00EA6F93">
              <w:rPr>
                <w:b/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Средства бюджета Волгоградской области:</w:t>
            </w:r>
          </w:p>
          <w:p w:rsidR="00014595" w:rsidRPr="007105FD" w:rsidRDefault="00014595" w:rsidP="0001459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86655D" w:rsidRPr="0086655D">
              <w:rPr>
                <w:b/>
                <w:kern w:val="2"/>
                <w:sz w:val="28"/>
                <w:szCs w:val="28"/>
              </w:rPr>
              <w:t>16 500</w:t>
            </w:r>
            <w:r w:rsidRPr="00407A44">
              <w:rPr>
                <w:b/>
                <w:kern w:val="2"/>
                <w:sz w:val="28"/>
                <w:szCs w:val="28"/>
              </w:rPr>
              <w:t>,00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86655D" w:rsidRPr="0086655D">
              <w:rPr>
                <w:b/>
                <w:kern w:val="2"/>
                <w:sz w:val="28"/>
                <w:szCs w:val="28"/>
              </w:rPr>
              <w:t>16 500</w:t>
            </w:r>
            <w:r w:rsidRPr="00CB24F3">
              <w:rPr>
                <w:b/>
                <w:kern w:val="2"/>
                <w:sz w:val="28"/>
                <w:szCs w:val="28"/>
              </w:rPr>
              <w:t xml:space="preserve">,00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014595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014595" w:rsidRDefault="00014595" w:rsidP="000145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14595" w:rsidRPr="0038520A" w:rsidRDefault="00014595" w:rsidP="0001459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Pr="0038520A">
              <w:rPr>
                <w:kern w:val="2"/>
                <w:sz w:val="28"/>
                <w:szCs w:val="28"/>
              </w:rPr>
              <w:t>Средства бюджета</w:t>
            </w:r>
            <w:r>
              <w:rPr>
                <w:kern w:val="2"/>
                <w:sz w:val="28"/>
                <w:szCs w:val="28"/>
              </w:rPr>
              <w:t xml:space="preserve"> Калачевского муниципального района:</w:t>
            </w:r>
          </w:p>
          <w:p w:rsidR="00014595" w:rsidRPr="007105FD" w:rsidRDefault="00014595" w:rsidP="0001459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38520A">
              <w:rPr>
                <w:kern w:val="2"/>
                <w:sz w:val="28"/>
                <w:szCs w:val="28"/>
              </w:rPr>
              <w:t xml:space="preserve">бъем </w:t>
            </w:r>
            <w:r w:rsidRPr="00692075">
              <w:rPr>
                <w:kern w:val="2"/>
                <w:sz w:val="28"/>
                <w:szCs w:val="28"/>
              </w:rPr>
              <w:t>финансирования</w:t>
            </w:r>
            <w:r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>
              <w:rPr>
                <w:kern w:val="2"/>
                <w:sz w:val="28"/>
                <w:szCs w:val="28"/>
              </w:rPr>
              <w:t>9</w:t>
            </w:r>
            <w:r w:rsidRPr="0038520A">
              <w:rPr>
                <w:kern w:val="2"/>
                <w:sz w:val="28"/>
                <w:szCs w:val="28"/>
              </w:rPr>
              <w:t xml:space="preserve"> – 20</w:t>
            </w:r>
            <w:r>
              <w:rPr>
                <w:kern w:val="2"/>
                <w:sz w:val="28"/>
                <w:szCs w:val="28"/>
              </w:rPr>
              <w:t>21</w:t>
            </w:r>
            <w:r w:rsidRPr="0038520A">
              <w:rPr>
                <w:kern w:val="2"/>
                <w:sz w:val="28"/>
                <w:szCs w:val="28"/>
              </w:rPr>
              <w:t xml:space="preserve"> годы составляет </w:t>
            </w:r>
            <w:r w:rsidR="00EA6F93" w:rsidRPr="00EA6F93">
              <w:rPr>
                <w:b/>
                <w:kern w:val="2"/>
                <w:sz w:val="28"/>
                <w:szCs w:val="28"/>
              </w:rPr>
              <w:t>2 150,87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 w:rsidR="00F2184B" w:rsidRPr="00F2184B">
              <w:rPr>
                <w:b/>
                <w:kern w:val="2"/>
                <w:sz w:val="28"/>
                <w:szCs w:val="28"/>
              </w:rPr>
              <w:t>2 150,87</w:t>
            </w:r>
            <w:r w:rsidRPr="0095141F">
              <w:rPr>
                <w:b/>
                <w:kern w:val="2"/>
                <w:sz w:val="28"/>
                <w:szCs w:val="28"/>
              </w:rPr>
              <w:t xml:space="preserve"> </w:t>
            </w:r>
            <w:r w:rsidRPr="00E71847">
              <w:rPr>
                <w:kern w:val="2"/>
                <w:sz w:val="28"/>
                <w:szCs w:val="28"/>
              </w:rPr>
              <w:t>тыс. руб</w:t>
            </w:r>
            <w:r>
              <w:rPr>
                <w:kern w:val="2"/>
                <w:sz w:val="28"/>
                <w:szCs w:val="28"/>
              </w:rPr>
              <w:t>лей;</w:t>
            </w:r>
          </w:p>
          <w:p w:rsidR="00014595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  <w:r w:rsidRPr="0038520A">
              <w:rPr>
                <w:kern w:val="2"/>
                <w:sz w:val="28"/>
                <w:szCs w:val="28"/>
              </w:rPr>
              <w:t xml:space="preserve"> год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14595" w:rsidRPr="00E71847" w:rsidRDefault="00014595" w:rsidP="00014595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  <w:r w:rsidRPr="00E71847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41F">
              <w:rPr>
                <w:b/>
                <w:kern w:val="2"/>
                <w:sz w:val="28"/>
                <w:szCs w:val="28"/>
              </w:rPr>
              <w:t>0</w:t>
            </w:r>
            <w:r w:rsidRPr="00E71847">
              <w:rPr>
                <w:kern w:val="2"/>
                <w:sz w:val="28"/>
                <w:szCs w:val="28"/>
              </w:rPr>
              <w:t xml:space="preserve"> 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E71847">
              <w:rPr>
                <w:kern w:val="2"/>
                <w:sz w:val="28"/>
                <w:szCs w:val="28"/>
              </w:rPr>
              <w:t>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692075">
        <w:trPr>
          <w:trHeight w:val="3018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="00F514D5">
              <w:rPr>
                <w:kern w:val="2"/>
                <w:sz w:val="28"/>
                <w:szCs w:val="28"/>
              </w:rPr>
              <w:t xml:space="preserve">конечные </w:t>
            </w:r>
            <w:r w:rsidRPr="00A370D8">
              <w:rPr>
                <w:kern w:val="2"/>
                <w:sz w:val="28"/>
                <w:szCs w:val="28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B3208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9B3208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 w:rsidR="00FC24C1" w:rsidRPr="009B3208">
              <w:rPr>
                <w:bCs/>
                <w:color w:val="000000"/>
                <w:sz w:val="28"/>
                <w:szCs w:val="28"/>
              </w:rPr>
              <w:t xml:space="preserve"> с 75% до 71%</w:t>
            </w:r>
            <w:r w:rsidRPr="009B3208">
              <w:rPr>
                <w:bCs/>
                <w:color w:val="000000"/>
                <w:sz w:val="28"/>
                <w:szCs w:val="28"/>
              </w:rPr>
              <w:t>;</w:t>
            </w:r>
          </w:p>
          <w:p w:rsidR="00F514D5" w:rsidRDefault="00F514D5" w:rsidP="00F514D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B3208">
              <w:rPr>
                <w:sz w:val="28"/>
                <w:szCs w:val="28"/>
              </w:rPr>
              <w:t>Снижение количества аварий в системах тепло-, водоснабжения и водоотведения</w:t>
            </w:r>
            <w:r w:rsidR="009B3208" w:rsidRPr="009B3208">
              <w:rPr>
                <w:sz w:val="28"/>
                <w:szCs w:val="28"/>
              </w:rPr>
              <w:t xml:space="preserve"> на 25 %</w:t>
            </w:r>
            <w:r w:rsidRPr="009B3208">
              <w:rPr>
                <w:sz w:val="28"/>
                <w:szCs w:val="28"/>
              </w:rPr>
              <w:t>;</w:t>
            </w:r>
          </w:p>
          <w:p w:rsidR="00592E25" w:rsidRDefault="00F514D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населению качественных коммунальных услуг.</w:t>
            </w:r>
          </w:p>
          <w:p w:rsidR="00D67565" w:rsidRPr="0038520A" w:rsidRDefault="00D67565" w:rsidP="0069207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затрат на потребленные энергоресурсы.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годов</w:t>
      </w:r>
      <w:r w:rsidRPr="00C45E57">
        <w:rPr>
          <w:sz w:val="28"/>
          <w:szCs w:val="28"/>
        </w:rPr>
        <w:t>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</w:t>
      </w:r>
      <w:r w:rsidR="003C15F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использование водоисточников,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отсутствие ограждений зон санитарной охраны подземных источников водоснабжения;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6B0581" w:rsidRPr="005E716F" w:rsidRDefault="006B0581" w:rsidP="006B058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 xml:space="preserve">К основным проблемам </w:t>
      </w:r>
      <w:r>
        <w:rPr>
          <w:sz w:val="28"/>
          <w:szCs w:val="28"/>
        </w:rPr>
        <w:t>теплоснабжения</w:t>
      </w:r>
      <w:r w:rsidRPr="005E716F">
        <w:rPr>
          <w:sz w:val="28"/>
          <w:szCs w:val="28"/>
        </w:rPr>
        <w:t xml:space="preserve"> населения поселения относятся:</w:t>
      </w:r>
    </w:p>
    <w:p w:rsidR="006B0581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Изношенность оборудования котельных  №№ 6;7(водогрейные котлы, насосное оборудование)</w:t>
      </w:r>
      <w:r w:rsidR="00FC24C1">
        <w:rPr>
          <w:sz w:val="28"/>
          <w:szCs w:val="28"/>
        </w:rPr>
        <w:t xml:space="preserve"> в п. Пятиморск </w:t>
      </w:r>
      <w:r w:rsidR="00D67565">
        <w:rPr>
          <w:sz w:val="28"/>
          <w:szCs w:val="28"/>
        </w:rPr>
        <w:t>И</w:t>
      </w:r>
      <w:r w:rsidR="00FC24C1">
        <w:rPr>
          <w:sz w:val="28"/>
          <w:szCs w:val="28"/>
        </w:rPr>
        <w:t>льевского сельского поселения</w:t>
      </w:r>
      <w:r>
        <w:rPr>
          <w:sz w:val="28"/>
          <w:szCs w:val="28"/>
        </w:rPr>
        <w:t>;</w:t>
      </w:r>
    </w:p>
    <w:p w:rsidR="00592E25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Изношенность сетей теплоснабжения в Ильевском, </w:t>
      </w:r>
      <w:r w:rsidR="00FC24C1">
        <w:rPr>
          <w:sz w:val="28"/>
          <w:szCs w:val="28"/>
        </w:rPr>
        <w:t>Б</w:t>
      </w:r>
      <w:r>
        <w:rPr>
          <w:sz w:val="28"/>
          <w:szCs w:val="28"/>
        </w:rPr>
        <w:t>ереславском сельских поселениях (п.Пятиморск, п. Береславка)</w:t>
      </w:r>
      <w:r w:rsidR="00FC24C1">
        <w:rPr>
          <w:sz w:val="28"/>
          <w:szCs w:val="28"/>
        </w:rPr>
        <w:t>.</w:t>
      </w:r>
    </w:p>
    <w:p w:rsidR="006B0581" w:rsidRPr="005E716F" w:rsidRDefault="006B0581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6B0581">
        <w:rPr>
          <w:rFonts w:eastAsia="Arial"/>
          <w:sz w:val="28"/>
          <w:szCs w:val="28"/>
          <w:lang w:eastAsia="en-US"/>
        </w:rPr>
        <w:t xml:space="preserve">    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F61750" w:rsidRDefault="001944BF" w:rsidP="00FC24C1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 w:rsidR="00FC24C1">
        <w:rPr>
          <w:rFonts w:eastAsia="Arial"/>
          <w:sz w:val="28"/>
          <w:szCs w:val="28"/>
          <w:lang w:eastAsia="en-US"/>
        </w:rPr>
        <w:t>п</w:t>
      </w:r>
      <w:r w:rsidR="00FC24C1">
        <w:rPr>
          <w:bCs/>
          <w:color w:val="000000"/>
          <w:sz w:val="28"/>
          <w:szCs w:val="28"/>
        </w:rPr>
        <w:t>редоставление</w:t>
      </w:r>
      <w:r w:rsidR="00FC24C1" w:rsidRPr="0038520A">
        <w:rPr>
          <w:bCs/>
          <w:color w:val="000000"/>
          <w:sz w:val="28"/>
          <w:szCs w:val="28"/>
        </w:rPr>
        <w:t xml:space="preserve"> </w:t>
      </w:r>
      <w:r w:rsidR="00FC24C1">
        <w:rPr>
          <w:bCs/>
          <w:color w:val="000000"/>
          <w:sz w:val="28"/>
          <w:szCs w:val="28"/>
        </w:rPr>
        <w:t>населению качественных коммунальных услуг..</w:t>
      </w:r>
    </w:p>
    <w:p w:rsidR="00FC24C1" w:rsidRDefault="00FC24C1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Задачи программы:</w:t>
      </w:r>
    </w:p>
    <w:p w:rsidR="00FC24C1" w:rsidRDefault="00FC24C1" w:rsidP="00FC24C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ликвидация аварийных и ветхих участков сетей водоснабжения, водоотведения, теплоснабжения;</w:t>
      </w:r>
    </w:p>
    <w:p w:rsidR="00FC24C1" w:rsidRDefault="00FC24C1" w:rsidP="00FC24C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</w:t>
      </w:r>
      <w:r w:rsidR="00407A44">
        <w:rPr>
          <w:sz w:val="28"/>
          <w:szCs w:val="28"/>
        </w:rPr>
        <w:t>водоотведении;</w:t>
      </w:r>
    </w:p>
    <w:p w:rsidR="00407A44" w:rsidRDefault="00407A44" w:rsidP="00FC24C1">
      <w:pPr>
        <w:jc w:val="both"/>
        <w:rPr>
          <w:bCs/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приведение качества питьевой воды в р.п. Береславка в соответствие с требованиями СанПиН</w:t>
      </w:r>
      <w:r w:rsidR="009A5035">
        <w:rPr>
          <w:kern w:val="2"/>
          <w:sz w:val="28"/>
          <w:szCs w:val="28"/>
        </w:rPr>
        <w:t xml:space="preserve"> (снижение показателей мутность и жесткость до показателей соответствующих СанПиН).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6B0581"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F46935" w:rsidRPr="00C45E57">
        <w:rPr>
          <w:sz w:val="28"/>
          <w:szCs w:val="28"/>
        </w:rPr>
        <w:t>-20</w:t>
      </w:r>
      <w:r w:rsidR="00692075">
        <w:rPr>
          <w:sz w:val="28"/>
          <w:szCs w:val="28"/>
        </w:rPr>
        <w:t>21 годы</w:t>
      </w:r>
      <w:r w:rsidR="00F46935" w:rsidRPr="00C45E57">
        <w:rPr>
          <w:sz w:val="28"/>
          <w:szCs w:val="28"/>
        </w:rPr>
        <w:t>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6B0581"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</w:t>
      </w:r>
      <w:r w:rsidR="00692075">
        <w:rPr>
          <w:sz w:val="28"/>
          <w:szCs w:val="28"/>
        </w:rPr>
        <w:t>9</w:t>
      </w:r>
      <w:r w:rsidR="003B21A8">
        <w:rPr>
          <w:sz w:val="28"/>
          <w:szCs w:val="28"/>
        </w:rPr>
        <w:t>-20</w:t>
      </w:r>
      <w:r w:rsidR="00692075">
        <w:rPr>
          <w:sz w:val="28"/>
          <w:szCs w:val="28"/>
        </w:rPr>
        <w:t>21</w:t>
      </w:r>
      <w:r w:rsidR="003B21A8">
        <w:rPr>
          <w:sz w:val="28"/>
          <w:szCs w:val="28"/>
        </w:rPr>
        <w:t>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624555" w:rsidRDefault="001944BF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555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624555">
        <w:rPr>
          <w:sz w:val="28"/>
          <w:szCs w:val="28"/>
        </w:rPr>
        <w:t>;</w:t>
      </w:r>
    </w:p>
    <w:p w:rsidR="00407A44" w:rsidRDefault="003B21A8" w:rsidP="00487425">
      <w:pPr>
        <w:jc w:val="both"/>
        <w:rPr>
          <w:sz w:val="28"/>
          <w:szCs w:val="28"/>
        </w:rPr>
      </w:pPr>
      <w:r w:rsidRPr="00E734DF">
        <w:rPr>
          <w:sz w:val="28"/>
          <w:szCs w:val="28"/>
          <w:lang w:eastAsia="en-US"/>
        </w:rPr>
        <w:t xml:space="preserve"> </w:t>
      </w:r>
      <w:r w:rsidR="00624555">
        <w:rPr>
          <w:sz w:val="28"/>
          <w:szCs w:val="28"/>
          <w:lang w:eastAsia="en-US"/>
        </w:rPr>
        <w:t xml:space="preserve">-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407A44">
        <w:rPr>
          <w:sz w:val="28"/>
          <w:szCs w:val="28"/>
        </w:rPr>
        <w:t>;</w:t>
      </w:r>
    </w:p>
    <w:p w:rsidR="003B21A8" w:rsidRPr="00E734DF" w:rsidRDefault="00407A44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kern w:val="2"/>
          <w:sz w:val="28"/>
          <w:szCs w:val="28"/>
        </w:rPr>
        <w:t>приведение качества питьевой воды в р.п. Береславка в соответствие с требованиями СанПиН</w:t>
      </w:r>
      <w:r w:rsidR="009A5035">
        <w:rPr>
          <w:kern w:val="2"/>
          <w:sz w:val="28"/>
          <w:szCs w:val="28"/>
        </w:rPr>
        <w:t xml:space="preserve"> (снижение показателей мутность и жесткость до показателей соответствующих СанПиН).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</w:t>
      </w:r>
    </w:p>
    <w:p w:rsidR="003B21A8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</w:t>
      </w:r>
      <w:r w:rsidR="00692075">
        <w:rPr>
          <w:sz w:val="28"/>
          <w:szCs w:val="28"/>
        </w:rPr>
        <w:t>9</w:t>
      </w:r>
      <w:r w:rsidR="00124EE3" w:rsidRPr="00124EE3">
        <w:rPr>
          <w:sz w:val="28"/>
          <w:szCs w:val="28"/>
        </w:rPr>
        <w:t>-20</w:t>
      </w:r>
      <w:r w:rsidR="00692075">
        <w:rPr>
          <w:sz w:val="28"/>
          <w:szCs w:val="28"/>
        </w:rPr>
        <w:t xml:space="preserve">21 </w:t>
      </w:r>
      <w:r w:rsidR="00124EE3" w:rsidRPr="00124EE3">
        <w:rPr>
          <w:sz w:val="28"/>
          <w:szCs w:val="28"/>
        </w:rPr>
        <w:t>г</w:t>
      </w:r>
      <w:r w:rsidR="00692075">
        <w:rPr>
          <w:sz w:val="28"/>
          <w:szCs w:val="28"/>
        </w:rPr>
        <w:t>оды</w:t>
      </w:r>
      <w:r w:rsidR="00124EE3" w:rsidRPr="00124EE3">
        <w:rPr>
          <w:sz w:val="28"/>
          <w:szCs w:val="28"/>
        </w:rPr>
        <w:t>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</w:t>
      </w:r>
      <w:r w:rsidR="00D67565">
        <w:rPr>
          <w:color w:val="000000"/>
          <w:sz w:val="28"/>
          <w:szCs w:val="28"/>
        </w:rPr>
        <w:t>нижеследующей таблице</w:t>
      </w:r>
      <w:r w:rsidR="003B21A8" w:rsidRPr="00124EE3">
        <w:rPr>
          <w:color w:val="000000"/>
          <w:sz w:val="28"/>
          <w:szCs w:val="28"/>
        </w:rPr>
        <w:t>.</w:t>
      </w:r>
    </w:p>
    <w:p w:rsidR="00572281" w:rsidRPr="00124EE3" w:rsidRDefault="00572281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0DD2" w:rsidRDefault="00B40DD2" w:rsidP="00B4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Перечень целевых показателей муниципальной программы.</w:t>
      </w:r>
    </w:p>
    <w:p w:rsidR="00B40DD2" w:rsidRDefault="00B40DD2" w:rsidP="00B40DD2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709"/>
        <w:gridCol w:w="851"/>
        <w:gridCol w:w="992"/>
        <w:gridCol w:w="1417"/>
        <w:gridCol w:w="1276"/>
        <w:gridCol w:w="1559"/>
      </w:tblGrid>
      <w:tr w:rsidR="00D67565" w:rsidRPr="00D50005" w:rsidTr="002350FB">
        <w:trPr>
          <w:trHeight w:val="663"/>
        </w:trPr>
        <w:tc>
          <w:tcPr>
            <w:tcW w:w="710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51" w:type="dxa"/>
            <w:vMerge w:val="restart"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целевого показателя</w:t>
            </w:r>
          </w:p>
        </w:tc>
        <w:tc>
          <w:tcPr>
            <w:tcW w:w="709" w:type="dxa"/>
            <w:vMerge w:val="restart"/>
          </w:tcPr>
          <w:p w:rsidR="00D67565" w:rsidRPr="006F6A38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D67565" w:rsidRDefault="00D67565" w:rsidP="00D67565">
            <w:pPr>
              <w:jc w:val="center"/>
            </w:pPr>
          </w:p>
          <w:p w:rsidR="00D67565" w:rsidRDefault="00D67565" w:rsidP="00D67565">
            <w:pPr>
              <w:jc w:val="center"/>
            </w:pPr>
            <w:r>
              <w:rPr>
                <w:sz w:val="22"/>
                <w:szCs w:val="22"/>
              </w:rPr>
              <w:t>Значение целевых показателей</w:t>
            </w:r>
          </w:p>
          <w:p w:rsidR="00D67565" w:rsidRPr="006F6A38" w:rsidRDefault="00D67565" w:rsidP="00D67565">
            <w:pPr>
              <w:jc w:val="center"/>
            </w:pPr>
          </w:p>
        </w:tc>
      </w:tr>
      <w:tr w:rsidR="00D67565" w:rsidRPr="00D50005" w:rsidTr="002350FB">
        <w:trPr>
          <w:trHeight w:val="1574"/>
        </w:trPr>
        <w:tc>
          <w:tcPr>
            <w:tcW w:w="710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67565" w:rsidRPr="006F6A38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7565" w:rsidRDefault="00D67565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 год (отчетный)</w:t>
            </w:r>
          </w:p>
        </w:tc>
        <w:tc>
          <w:tcPr>
            <w:tcW w:w="992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417" w:type="dxa"/>
          </w:tcPr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565" w:rsidRDefault="00D67565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муниципальной программы</w:t>
            </w:r>
          </w:p>
        </w:tc>
        <w:tc>
          <w:tcPr>
            <w:tcW w:w="1276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Второй год реализации муниципальной программы</w:t>
            </w:r>
          </w:p>
        </w:tc>
        <w:tc>
          <w:tcPr>
            <w:tcW w:w="1559" w:type="dxa"/>
          </w:tcPr>
          <w:p w:rsidR="00D67565" w:rsidRDefault="00D67565" w:rsidP="00B40DD2">
            <w:pPr>
              <w:jc w:val="center"/>
            </w:pPr>
          </w:p>
          <w:p w:rsidR="00D67565" w:rsidRDefault="00D67565" w:rsidP="00B40DD2">
            <w:pPr>
              <w:jc w:val="center"/>
            </w:pPr>
            <w:r>
              <w:rPr>
                <w:sz w:val="22"/>
                <w:szCs w:val="22"/>
              </w:rPr>
              <w:t>Третий год реализации муниципальной программы</w:t>
            </w:r>
          </w:p>
        </w:tc>
      </w:tr>
      <w:tr w:rsidR="00B40DD2" w:rsidRPr="00D50005" w:rsidTr="002350FB">
        <w:trPr>
          <w:trHeight w:val="370"/>
        </w:trPr>
        <w:tc>
          <w:tcPr>
            <w:tcW w:w="710" w:type="dxa"/>
          </w:tcPr>
          <w:p w:rsidR="00B40DD2" w:rsidRPr="00E3089C" w:rsidRDefault="00B40DD2" w:rsidP="00B40DD2">
            <w:pPr>
              <w:contextualSpacing/>
              <w:jc w:val="center"/>
            </w:pPr>
            <w:r w:rsidRPr="00E3089C">
              <w:lastRenderedPageBreak/>
              <w:t>1</w:t>
            </w:r>
          </w:p>
        </w:tc>
        <w:tc>
          <w:tcPr>
            <w:tcW w:w="2551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D2" w:rsidRPr="00E3089C" w:rsidRDefault="00B40DD2" w:rsidP="00B40D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40DD2" w:rsidRPr="00E3089C" w:rsidRDefault="00B40DD2" w:rsidP="00B40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0DD2" w:rsidRPr="00D50005" w:rsidTr="002350FB">
        <w:trPr>
          <w:trHeight w:val="1715"/>
        </w:trPr>
        <w:tc>
          <w:tcPr>
            <w:tcW w:w="710" w:type="dxa"/>
          </w:tcPr>
          <w:p w:rsidR="00B40DD2" w:rsidRPr="00572281" w:rsidRDefault="00572281" w:rsidP="00B40DD2">
            <w:pPr>
              <w:contextualSpacing/>
              <w:jc w:val="center"/>
            </w:pPr>
            <w:r w:rsidRPr="00572281">
              <w:t>1.</w:t>
            </w:r>
          </w:p>
        </w:tc>
        <w:tc>
          <w:tcPr>
            <w:tcW w:w="2551" w:type="dxa"/>
          </w:tcPr>
          <w:p w:rsidR="00B40DD2" w:rsidRDefault="00572281" w:rsidP="00B40DD2">
            <w:pPr>
              <w:snapToGrid w:val="0"/>
            </w:pPr>
            <w:r w:rsidRPr="00572281">
              <w:t>Износ коммунальной  инфраструктуры</w:t>
            </w:r>
            <w:r w:rsidR="00D67565">
              <w:t>:</w:t>
            </w:r>
          </w:p>
          <w:p w:rsidR="00D67565" w:rsidRDefault="00D67565" w:rsidP="00B40DD2">
            <w:pPr>
              <w:snapToGrid w:val="0"/>
            </w:pPr>
            <w:r>
              <w:t>-сети водоснабжени</w:t>
            </w:r>
          </w:p>
          <w:p w:rsidR="00D67565" w:rsidRDefault="00D67565" w:rsidP="00B40DD2">
            <w:pPr>
              <w:snapToGrid w:val="0"/>
            </w:pPr>
            <w:r>
              <w:t>- сети теплоснаб</w:t>
            </w:r>
          </w:p>
          <w:p w:rsidR="00D67565" w:rsidRDefault="00D67565" w:rsidP="00B40DD2">
            <w:pPr>
              <w:snapToGrid w:val="0"/>
            </w:pPr>
            <w:r>
              <w:t>жения</w:t>
            </w:r>
          </w:p>
          <w:p w:rsidR="00D67565" w:rsidRPr="00572281" w:rsidRDefault="00D67565" w:rsidP="00B40DD2">
            <w:pPr>
              <w:snapToGrid w:val="0"/>
            </w:pPr>
            <w:r>
              <w:t>- сети водоотведения</w:t>
            </w:r>
          </w:p>
        </w:tc>
        <w:tc>
          <w:tcPr>
            <w:tcW w:w="709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%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%</w:t>
            </w:r>
          </w:p>
          <w:p w:rsidR="002350FB" w:rsidRDefault="002350FB" w:rsidP="002350FB">
            <w:pPr>
              <w:jc w:val="center"/>
            </w:pPr>
            <w:r>
              <w:t>%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2350FB" w:rsidRPr="002350FB" w:rsidRDefault="00572281" w:rsidP="002350FB">
            <w:pPr>
              <w:jc w:val="center"/>
              <w:rPr>
                <w:b/>
              </w:rPr>
            </w:pPr>
            <w:r w:rsidRPr="002350FB">
              <w:rPr>
                <w:b/>
              </w:rPr>
              <w:t>75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  <w:r>
              <w:t>73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2350FB" w:rsidRPr="002350FB" w:rsidRDefault="00572281" w:rsidP="002350FB">
            <w:pPr>
              <w:contextualSpacing/>
              <w:jc w:val="center"/>
              <w:rPr>
                <w:b/>
              </w:rPr>
            </w:pPr>
            <w:r w:rsidRPr="002350FB">
              <w:rPr>
                <w:b/>
              </w:rPr>
              <w:t>73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69</w:t>
            </w:r>
          </w:p>
          <w:p w:rsidR="002350FB" w:rsidRDefault="002350FB" w:rsidP="002350FB">
            <w:pPr>
              <w:jc w:val="center"/>
            </w:pPr>
            <w:r>
              <w:t>71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2350FB" w:rsidRPr="002350FB" w:rsidRDefault="00572281" w:rsidP="002350FB">
            <w:pPr>
              <w:contextualSpacing/>
              <w:jc w:val="center"/>
              <w:rPr>
                <w:b/>
              </w:rPr>
            </w:pPr>
            <w:r w:rsidRPr="002350FB">
              <w:rPr>
                <w:b/>
              </w:rPr>
              <w:t>71</w:t>
            </w: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67</w:t>
            </w:r>
          </w:p>
          <w:p w:rsidR="002350FB" w:rsidRDefault="002350FB" w:rsidP="002350FB">
            <w:pPr>
              <w:jc w:val="center"/>
            </w:pPr>
            <w:r>
              <w:t>69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77</w:t>
            </w:r>
          </w:p>
        </w:tc>
      </w:tr>
      <w:tr w:rsidR="00B40DD2" w:rsidRPr="00D50005" w:rsidTr="002350FB">
        <w:trPr>
          <w:trHeight w:val="2495"/>
        </w:trPr>
        <w:tc>
          <w:tcPr>
            <w:tcW w:w="710" w:type="dxa"/>
          </w:tcPr>
          <w:p w:rsidR="00B40DD2" w:rsidRPr="006B63D4" w:rsidRDefault="00572281" w:rsidP="00B40DD2">
            <w:pPr>
              <w:contextualSpacing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350FB" w:rsidRDefault="002350FB" w:rsidP="002350FB">
            <w:pPr>
              <w:snapToGrid w:val="0"/>
            </w:pPr>
            <w:r>
              <w:t>К</w:t>
            </w:r>
            <w:r w:rsidR="00572281">
              <w:t>оличеств</w:t>
            </w:r>
            <w:r>
              <w:t>о</w:t>
            </w:r>
            <w:r w:rsidR="00572281">
              <w:t xml:space="preserve"> аварий в системах тепло-, водоснабжения и водоотведения</w:t>
            </w:r>
            <w:r>
              <w:t>:</w:t>
            </w:r>
          </w:p>
          <w:p w:rsidR="002350FB" w:rsidRDefault="002350FB" w:rsidP="002350FB">
            <w:pPr>
              <w:snapToGrid w:val="0"/>
            </w:pPr>
            <w:r>
              <w:t>-сети водоснабжени</w:t>
            </w:r>
          </w:p>
          <w:p w:rsidR="002350FB" w:rsidRDefault="002350FB" w:rsidP="002350FB">
            <w:pPr>
              <w:snapToGrid w:val="0"/>
            </w:pPr>
            <w:r>
              <w:t>- сети теплоснаб</w:t>
            </w:r>
          </w:p>
          <w:p w:rsidR="002350FB" w:rsidRDefault="002350FB" w:rsidP="002350FB">
            <w:pPr>
              <w:snapToGrid w:val="0"/>
            </w:pPr>
            <w:r>
              <w:t>жения</w:t>
            </w:r>
          </w:p>
          <w:p w:rsidR="002350FB" w:rsidRDefault="002350FB" w:rsidP="002350FB">
            <w:pPr>
              <w:snapToGrid w:val="0"/>
            </w:pPr>
            <w:r>
              <w:t>- сети водоотведения</w:t>
            </w:r>
          </w:p>
          <w:p w:rsidR="00B40DD2" w:rsidRPr="0073415E" w:rsidRDefault="00B40DD2" w:rsidP="002350FB">
            <w:pPr>
              <w:snapToGrid w:val="0"/>
            </w:pPr>
          </w:p>
        </w:tc>
        <w:tc>
          <w:tcPr>
            <w:tcW w:w="709" w:type="dxa"/>
          </w:tcPr>
          <w:p w:rsidR="002350FB" w:rsidRPr="002350FB" w:rsidRDefault="009B3208" w:rsidP="002350FB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ед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ед</w:t>
            </w:r>
          </w:p>
          <w:p w:rsidR="002350FB" w:rsidRDefault="002350FB" w:rsidP="002350FB">
            <w:pPr>
              <w:jc w:val="center"/>
            </w:pPr>
            <w:r>
              <w:t>ед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ед</w:t>
            </w:r>
          </w:p>
        </w:tc>
        <w:tc>
          <w:tcPr>
            <w:tcW w:w="851" w:type="dxa"/>
          </w:tcPr>
          <w:p w:rsidR="002350FB" w:rsidRDefault="009B3208" w:rsidP="00B40DD2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16</w:t>
            </w:r>
          </w:p>
          <w:p w:rsidR="002350FB" w:rsidRPr="002350FB" w:rsidRDefault="002350FB" w:rsidP="002350FB"/>
          <w:p w:rsidR="002350FB" w:rsidRPr="002350FB" w:rsidRDefault="002350FB" w:rsidP="002350FB"/>
          <w:p w:rsidR="002350FB" w:rsidRDefault="002350FB" w:rsidP="002350FB"/>
          <w:p w:rsidR="002350FB" w:rsidRDefault="002350FB" w:rsidP="002350FB">
            <w:pPr>
              <w:jc w:val="center"/>
            </w:pPr>
            <w:r>
              <w:t>14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50FB" w:rsidRDefault="009B3208" w:rsidP="009B3208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16</w:t>
            </w:r>
          </w:p>
          <w:p w:rsidR="002350FB" w:rsidRPr="002350FB" w:rsidRDefault="002350FB" w:rsidP="002350FB"/>
          <w:p w:rsidR="002350FB" w:rsidRPr="002350FB" w:rsidRDefault="002350FB" w:rsidP="002350FB"/>
          <w:p w:rsidR="002350FB" w:rsidRDefault="002350FB" w:rsidP="002350FB"/>
          <w:p w:rsidR="002350FB" w:rsidRDefault="002350FB" w:rsidP="002350FB">
            <w:pPr>
              <w:jc w:val="center"/>
            </w:pPr>
            <w:r>
              <w:t>14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50FB" w:rsidRDefault="009B3208" w:rsidP="002350FB">
            <w:pPr>
              <w:snapToGrid w:val="0"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572281" w:rsidRPr="002350FB">
              <w:rPr>
                <w:b/>
              </w:rPr>
              <w:t>5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13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50FB" w:rsidRDefault="00572281" w:rsidP="002350FB">
            <w:pPr>
              <w:contextualSpacing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9B3208" w:rsidRPr="002350FB">
              <w:rPr>
                <w:b/>
              </w:rPr>
              <w:t>4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12</w:t>
            </w:r>
          </w:p>
          <w:p w:rsidR="002350FB" w:rsidRDefault="002350FB" w:rsidP="002350FB">
            <w:pPr>
              <w:jc w:val="center"/>
            </w:pPr>
            <w:r>
              <w:t>1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50FB" w:rsidRDefault="00572281" w:rsidP="002350FB">
            <w:pPr>
              <w:contextualSpacing/>
              <w:jc w:val="center"/>
              <w:rPr>
                <w:b/>
              </w:rPr>
            </w:pPr>
            <w:r w:rsidRPr="002350FB">
              <w:rPr>
                <w:b/>
              </w:rPr>
              <w:t>1</w:t>
            </w:r>
            <w:r w:rsidR="009B3208" w:rsidRPr="002350FB">
              <w:rPr>
                <w:b/>
              </w:rPr>
              <w:t>2</w:t>
            </w:r>
          </w:p>
          <w:p w:rsidR="002350FB" w:rsidRPr="002350FB" w:rsidRDefault="002350FB" w:rsidP="002350FB">
            <w:pPr>
              <w:jc w:val="center"/>
            </w:pPr>
          </w:p>
          <w:p w:rsidR="002350FB" w:rsidRP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</w:p>
          <w:p w:rsidR="002350FB" w:rsidRDefault="002350FB" w:rsidP="002350FB">
            <w:pPr>
              <w:jc w:val="center"/>
            </w:pPr>
            <w:r>
              <w:t>11</w:t>
            </w:r>
          </w:p>
          <w:p w:rsidR="002350FB" w:rsidRDefault="002350FB" w:rsidP="002350FB">
            <w:pPr>
              <w:jc w:val="center"/>
            </w:pPr>
            <w:r>
              <w:t>0</w:t>
            </w:r>
          </w:p>
          <w:p w:rsidR="002350FB" w:rsidRDefault="002350FB" w:rsidP="002350FB">
            <w:pPr>
              <w:jc w:val="center"/>
            </w:pPr>
          </w:p>
          <w:p w:rsidR="00B40DD2" w:rsidRPr="002350FB" w:rsidRDefault="002350FB" w:rsidP="002350FB">
            <w:pPr>
              <w:jc w:val="center"/>
            </w:pPr>
            <w:r>
              <w:t>1</w:t>
            </w:r>
          </w:p>
        </w:tc>
      </w:tr>
      <w:tr w:rsidR="00624555" w:rsidRPr="00D50005" w:rsidTr="002350FB">
        <w:trPr>
          <w:trHeight w:val="686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24555" w:rsidRDefault="001C51F2" w:rsidP="002350FB">
            <w:pPr>
              <w:snapToGrid w:val="0"/>
            </w:pPr>
            <w:r>
              <w:t>Количество</w:t>
            </w:r>
            <w:r w:rsidR="00624555">
              <w:t xml:space="preserve"> замененных сетей</w:t>
            </w:r>
          </w:p>
          <w:p w:rsidR="00624555" w:rsidRDefault="00624555" w:rsidP="00624555">
            <w:pPr>
              <w:snapToGrid w:val="0"/>
            </w:pPr>
            <w:r>
              <w:t>-сети водоснабжени</w:t>
            </w:r>
          </w:p>
          <w:p w:rsidR="00624555" w:rsidRDefault="00624555" w:rsidP="00624555">
            <w:pPr>
              <w:snapToGrid w:val="0"/>
            </w:pPr>
            <w:r>
              <w:t>- сети теплоснаб</w:t>
            </w:r>
          </w:p>
          <w:p w:rsidR="00624555" w:rsidRDefault="00624555" w:rsidP="00624555">
            <w:pPr>
              <w:snapToGrid w:val="0"/>
            </w:pPr>
            <w:r>
              <w:t>жения</w:t>
            </w:r>
          </w:p>
          <w:p w:rsidR="00624555" w:rsidRDefault="00624555" w:rsidP="00624555">
            <w:pPr>
              <w:snapToGrid w:val="0"/>
            </w:pPr>
            <w:r>
              <w:t>- сети водоотведения</w:t>
            </w:r>
          </w:p>
          <w:p w:rsidR="00624555" w:rsidRDefault="00624555" w:rsidP="002350FB">
            <w:pPr>
              <w:snapToGrid w:val="0"/>
            </w:pPr>
          </w:p>
        </w:tc>
        <w:tc>
          <w:tcPr>
            <w:tcW w:w="709" w:type="dxa"/>
          </w:tcPr>
          <w:p w:rsidR="00624555" w:rsidRDefault="00624555" w:rsidP="001C5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м.п.</w:t>
            </w:r>
          </w:p>
          <w:p w:rsidR="00624555" w:rsidRDefault="00624555" w:rsidP="00624555"/>
          <w:p w:rsidR="00624555" w:rsidRDefault="00624555" w:rsidP="00624555">
            <w:r>
              <w:t>м.п.</w:t>
            </w:r>
          </w:p>
          <w:p w:rsidR="00624555" w:rsidRDefault="00624555" w:rsidP="00624555">
            <w:r>
              <w:t>м.п.</w:t>
            </w:r>
          </w:p>
          <w:p w:rsidR="00624555" w:rsidRDefault="00624555" w:rsidP="00624555"/>
          <w:p w:rsidR="00624555" w:rsidRPr="00624555" w:rsidRDefault="00624555" w:rsidP="00624555">
            <w:r>
              <w:t>м.п.</w:t>
            </w:r>
          </w:p>
        </w:tc>
        <w:tc>
          <w:tcPr>
            <w:tcW w:w="851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Default="00624555" w:rsidP="00624555">
            <w:pPr>
              <w:jc w:val="center"/>
            </w:pPr>
            <w:r>
              <w:t>-</w:t>
            </w:r>
          </w:p>
          <w:p w:rsidR="00624555" w:rsidRP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24555" w:rsidRDefault="00624555" w:rsidP="0062455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3 098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1 750</w:t>
            </w:r>
          </w:p>
          <w:p w:rsidR="00624555" w:rsidRDefault="00624555" w:rsidP="00624555">
            <w:pPr>
              <w:jc w:val="center"/>
            </w:pPr>
            <w:r>
              <w:t>488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860</w:t>
            </w:r>
          </w:p>
        </w:tc>
        <w:tc>
          <w:tcPr>
            <w:tcW w:w="1276" w:type="dxa"/>
          </w:tcPr>
          <w:p w:rsidR="00624555" w:rsidRDefault="00624555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1 950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1 400</w:t>
            </w:r>
          </w:p>
          <w:p w:rsidR="00624555" w:rsidRDefault="00624555" w:rsidP="00624555">
            <w:pPr>
              <w:jc w:val="center"/>
            </w:pPr>
            <w:r>
              <w:t>250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624555" w:rsidRDefault="00624555" w:rsidP="006245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1 850</w:t>
            </w:r>
          </w:p>
          <w:p w:rsidR="00624555" w:rsidRDefault="00624555" w:rsidP="00624555">
            <w:pPr>
              <w:jc w:val="center"/>
            </w:pPr>
          </w:p>
          <w:p w:rsidR="00624555" w:rsidRDefault="00624555" w:rsidP="00624555">
            <w:pPr>
              <w:jc w:val="center"/>
            </w:pPr>
            <w:r>
              <w:t>1 300</w:t>
            </w:r>
          </w:p>
          <w:p w:rsidR="00624555" w:rsidRDefault="00624555" w:rsidP="00624555">
            <w:pPr>
              <w:jc w:val="center"/>
            </w:pPr>
            <w:r>
              <w:t>270</w:t>
            </w:r>
          </w:p>
          <w:p w:rsidR="00624555" w:rsidRDefault="00624555" w:rsidP="00624555">
            <w:pPr>
              <w:jc w:val="center"/>
            </w:pPr>
          </w:p>
          <w:p w:rsidR="00624555" w:rsidRPr="00624555" w:rsidRDefault="00624555" w:rsidP="00624555">
            <w:pPr>
              <w:jc w:val="center"/>
            </w:pPr>
            <w:r>
              <w:t>280</w:t>
            </w:r>
          </w:p>
        </w:tc>
      </w:tr>
      <w:tr w:rsidR="00624555" w:rsidRPr="00D50005" w:rsidTr="002350FB">
        <w:trPr>
          <w:trHeight w:val="753"/>
        </w:trPr>
        <w:tc>
          <w:tcPr>
            <w:tcW w:w="710" w:type="dxa"/>
          </w:tcPr>
          <w:p w:rsidR="00624555" w:rsidRDefault="00624555" w:rsidP="00B40DD2">
            <w:pPr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624555" w:rsidRDefault="00624555" w:rsidP="002350FB">
            <w:pPr>
              <w:snapToGrid w:val="0"/>
            </w:pPr>
            <w:r>
              <w:t xml:space="preserve"> Получение проектов зон санитарной охраны</w:t>
            </w:r>
          </w:p>
        </w:tc>
        <w:tc>
          <w:tcPr>
            <w:tcW w:w="709" w:type="dxa"/>
          </w:tcPr>
          <w:p w:rsidR="00624555" w:rsidRPr="002350FB" w:rsidRDefault="00624555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шт</w:t>
            </w:r>
          </w:p>
        </w:tc>
        <w:tc>
          <w:tcPr>
            <w:tcW w:w="851" w:type="dxa"/>
          </w:tcPr>
          <w:p w:rsidR="00624555" w:rsidRPr="002350FB" w:rsidRDefault="00624555" w:rsidP="00B40D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24555" w:rsidRPr="002350FB" w:rsidRDefault="00624555" w:rsidP="009B32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24555" w:rsidRPr="002350FB" w:rsidRDefault="00624555" w:rsidP="00235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624555" w:rsidRPr="002350FB" w:rsidRDefault="00624555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624555" w:rsidRPr="002350FB" w:rsidRDefault="00624555" w:rsidP="002350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07A44" w:rsidRPr="00D50005" w:rsidTr="002350FB">
        <w:trPr>
          <w:trHeight w:val="753"/>
        </w:trPr>
        <w:tc>
          <w:tcPr>
            <w:tcW w:w="710" w:type="dxa"/>
          </w:tcPr>
          <w:p w:rsidR="00407A44" w:rsidRDefault="00407A44" w:rsidP="00B40DD2">
            <w:pPr>
              <w:contextualSpacing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07A44" w:rsidRPr="00407A44" w:rsidRDefault="00407A44" w:rsidP="009A5035">
            <w:pPr>
              <w:snapToGrid w:val="0"/>
            </w:pPr>
            <w:r>
              <w:rPr>
                <w:kern w:val="2"/>
              </w:rPr>
              <w:t>П</w:t>
            </w:r>
            <w:r w:rsidRPr="00407A44">
              <w:rPr>
                <w:kern w:val="2"/>
              </w:rPr>
              <w:t>риведение качества питьевой воды в р.п. Береславка в соответствие с требованиями СанПиН</w:t>
            </w:r>
            <w:r w:rsidR="009A5035">
              <w:rPr>
                <w:kern w:val="2"/>
              </w:rPr>
              <w:t xml:space="preserve"> </w:t>
            </w:r>
            <w:r w:rsidR="009A5035" w:rsidRPr="009A5035">
              <w:rPr>
                <w:kern w:val="2"/>
              </w:rPr>
              <w:t>(снижение показателей мутность и жесткость до показателей соответствующих СанПиН).</w:t>
            </w:r>
          </w:p>
        </w:tc>
        <w:tc>
          <w:tcPr>
            <w:tcW w:w="709" w:type="dxa"/>
          </w:tcPr>
          <w:p w:rsidR="00407A44" w:rsidRDefault="00407A44" w:rsidP="002350F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7A44" w:rsidRDefault="009A5035" w:rsidP="009A5035">
            <w:pPr>
              <w:snapToGrid w:val="0"/>
              <w:jc w:val="center"/>
              <w:rPr>
                <w:b/>
              </w:rPr>
            </w:pPr>
            <w:r>
              <w:t>Не с</w:t>
            </w:r>
            <w:r w:rsidRPr="009A5035">
              <w:t>оответствие требованиям СанПиН</w:t>
            </w:r>
          </w:p>
        </w:tc>
        <w:tc>
          <w:tcPr>
            <w:tcW w:w="992" w:type="dxa"/>
          </w:tcPr>
          <w:p w:rsidR="00407A44" w:rsidRDefault="009A5035" w:rsidP="009A5035">
            <w:pPr>
              <w:snapToGrid w:val="0"/>
              <w:jc w:val="center"/>
              <w:rPr>
                <w:b/>
              </w:rPr>
            </w:pPr>
            <w:r>
              <w:t>Не с</w:t>
            </w:r>
            <w:r w:rsidRPr="009A5035">
              <w:t>оответствие требованиям СанПиН</w:t>
            </w:r>
          </w:p>
        </w:tc>
        <w:tc>
          <w:tcPr>
            <w:tcW w:w="1417" w:type="dxa"/>
          </w:tcPr>
          <w:p w:rsidR="00407A44" w:rsidRPr="009A5035" w:rsidRDefault="009A5035" w:rsidP="002350FB">
            <w:pPr>
              <w:snapToGrid w:val="0"/>
              <w:jc w:val="center"/>
            </w:pPr>
            <w:r w:rsidRPr="009A5035">
              <w:t>Соответствие требованиям СанПиН</w:t>
            </w:r>
          </w:p>
        </w:tc>
        <w:tc>
          <w:tcPr>
            <w:tcW w:w="1276" w:type="dxa"/>
          </w:tcPr>
          <w:p w:rsidR="00407A44" w:rsidRDefault="00407A44" w:rsidP="002350FB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07A44" w:rsidRDefault="00407A44" w:rsidP="002350FB">
            <w:pPr>
              <w:contextualSpacing/>
              <w:jc w:val="center"/>
              <w:rPr>
                <w:b/>
              </w:rPr>
            </w:pPr>
          </w:p>
        </w:tc>
      </w:tr>
    </w:tbl>
    <w:p w:rsidR="00572281" w:rsidRDefault="00572281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661E">
        <w:rPr>
          <w:b/>
          <w:sz w:val="28"/>
          <w:szCs w:val="28"/>
        </w:rPr>
        <w:t xml:space="preserve">Раздел </w:t>
      </w:r>
      <w:r w:rsidR="00AD55EF" w:rsidRPr="007D661E">
        <w:rPr>
          <w:b/>
          <w:sz w:val="28"/>
          <w:szCs w:val="28"/>
        </w:rPr>
        <w:t>4.</w:t>
      </w:r>
      <w:r w:rsidR="00592E25" w:rsidRPr="007D661E">
        <w:rPr>
          <w:b/>
          <w:sz w:val="28"/>
          <w:szCs w:val="28"/>
        </w:rPr>
        <w:t xml:space="preserve"> Об</w:t>
      </w:r>
      <w:r w:rsidR="00AD55EF" w:rsidRPr="007D661E">
        <w:rPr>
          <w:b/>
          <w:sz w:val="28"/>
          <w:szCs w:val="28"/>
        </w:rPr>
        <w:t>общенная характеристика основных  мероприятий</w:t>
      </w:r>
      <w:r w:rsidR="00AD55EF" w:rsidRPr="00AD55EF">
        <w:rPr>
          <w:b/>
          <w:sz w:val="28"/>
          <w:szCs w:val="28"/>
        </w:rPr>
        <w:t xml:space="preserve">  муниципальной программ</w:t>
      </w:r>
      <w:r w:rsidR="00AD55EF">
        <w:rPr>
          <w:b/>
          <w:sz w:val="28"/>
          <w:szCs w:val="28"/>
        </w:rPr>
        <w:t>ы</w:t>
      </w:r>
    </w:p>
    <w:p w:rsidR="00DD4344" w:rsidRDefault="00DD4344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C6D5B" w:rsidRPr="00DE128C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581">
        <w:rPr>
          <w:sz w:val="28"/>
          <w:szCs w:val="28"/>
        </w:rPr>
        <w:t xml:space="preserve"> </w:t>
      </w:r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>
        <w:rPr>
          <w:sz w:val="28"/>
          <w:szCs w:val="28"/>
        </w:rPr>
        <w:t xml:space="preserve">, </w:t>
      </w:r>
      <w:r w:rsidR="00FC24C1">
        <w:rPr>
          <w:color w:val="000000"/>
          <w:kern w:val="2"/>
          <w:sz w:val="28"/>
          <w:szCs w:val="28"/>
        </w:rPr>
        <w:t>с</w:t>
      </w:r>
      <w:r w:rsidR="00FC24C1" w:rsidRPr="00281752">
        <w:rPr>
          <w:color w:val="000000"/>
          <w:kern w:val="2"/>
          <w:sz w:val="28"/>
          <w:szCs w:val="28"/>
        </w:rPr>
        <w:t>нижени</w:t>
      </w:r>
      <w:r w:rsidR="00FC24C1">
        <w:rPr>
          <w:color w:val="000000"/>
          <w:kern w:val="2"/>
          <w:sz w:val="28"/>
          <w:szCs w:val="28"/>
        </w:rPr>
        <w:t>е</w:t>
      </w:r>
      <w:r w:rsidR="00FC24C1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FC24C1">
        <w:rPr>
          <w:color w:val="000000"/>
          <w:kern w:val="2"/>
          <w:sz w:val="28"/>
          <w:szCs w:val="28"/>
        </w:rPr>
        <w:t>,</w:t>
      </w:r>
      <w:r w:rsidR="00FC24C1" w:rsidRPr="00FC24C1">
        <w:rPr>
          <w:sz w:val="28"/>
          <w:szCs w:val="28"/>
        </w:rPr>
        <w:t xml:space="preserve"> </w:t>
      </w:r>
      <w:r w:rsidR="00FC24C1">
        <w:rPr>
          <w:sz w:val="28"/>
          <w:szCs w:val="28"/>
        </w:rPr>
        <w:t>замен</w:t>
      </w:r>
      <w:r w:rsidR="00624555">
        <w:rPr>
          <w:sz w:val="28"/>
          <w:szCs w:val="28"/>
        </w:rPr>
        <w:t>у</w:t>
      </w:r>
      <w:r w:rsidR="00FC24C1">
        <w:rPr>
          <w:sz w:val="28"/>
          <w:szCs w:val="28"/>
        </w:rPr>
        <w:t xml:space="preserve"> аварийных и ветхих сетей тепло-, водоснабжения и  водоотведения</w:t>
      </w:r>
      <w:r w:rsidR="00624555">
        <w:rPr>
          <w:sz w:val="28"/>
          <w:szCs w:val="28"/>
        </w:rPr>
        <w:t xml:space="preserve">, </w:t>
      </w:r>
      <w:r w:rsidR="00624555">
        <w:rPr>
          <w:kern w:val="2"/>
          <w:sz w:val="28"/>
          <w:szCs w:val="28"/>
        </w:rPr>
        <w:t>модернизация устаревшего оборудования систем</w:t>
      </w:r>
      <w:r w:rsidR="00624555" w:rsidRPr="00E734DF">
        <w:rPr>
          <w:sz w:val="28"/>
          <w:szCs w:val="28"/>
        </w:rPr>
        <w:t xml:space="preserve"> тепло-, водоснабжения и</w:t>
      </w:r>
      <w:r w:rsidR="00624555">
        <w:rPr>
          <w:sz w:val="28"/>
          <w:szCs w:val="28"/>
        </w:rPr>
        <w:t xml:space="preserve"> в</w:t>
      </w:r>
      <w:r w:rsidR="00624555" w:rsidRPr="00E734DF">
        <w:rPr>
          <w:sz w:val="28"/>
          <w:szCs w:val="28"/>
        </w:rPr>
        <w:t>одоотведения</w:t>
      </w:r>
      <w:r w:rsidR="00DE128C">
        <w:rPr>
          <w:sz w:val="28"/>
          <w:szCs w:val="28"/>
        </w:rPr>
        <w:t xml:space="preserve">, проектирование и </w:t>
      </w:r>
      <w:r w:rsidR="00DE128C" w:rsidRPr="00DE128C">
        <w:rPr>
          <w:sz w:val="28"/>
          <w:szCs w:val="28"/>
        </w:rPr>
        <w:t>р</w:t>
      </w:r>
      <w:r w:rsidR="00DE128C" w:rsidRPr="00DE128C">
        <w:rPr>
          <w:color w:val="000000"/>
          <w:sz w:val="28"/>
          <w:szCs w:val="28"/>
        </w:rPr>
        <w:t>еконструкцию очистных сооружений водопровода производительностью 3000 куб. метров в сутки в р.п. Береславка</w:t>
      </w:r>
      <w:r w:rsidR="00624555" w:rsidRPr="00DE128C">
        <w:rPr>
          <w:sz w:val="28"/>
          <w:szCs w:val="28"/>
        </w:rPr>
        <w:t>.</w:t>
      </w:r>
      <w:r w:rsidR="00FC24C1" w:rsidRPr="00DE128C">
        <w:rPr>
          <w:sz w:val="28"/>
          <w:szCs w:val="28"/>
        </w:rPr>
        <w:t xml:space="preserve"> </w:t>
      </w:r>
    </w:p>
    <w:p w:rsidR="004B6EAE" w:rsidRDefault="002C6D5B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5769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</w:t>
      </w:r>
      <w:r w:rsidR="0085769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="00624555">
        <w:rPr>
          <w:sz w:val="28"/>
          <w:szCs w:val="28"/>
        </w:rPr>
        <w:t xml:space="preserve"> приведен в приложении № 1 к муниципальной программе</w:t>
      </w:r>
      <w:r w:rsidR="0085769A">
        <w:rPr>
          <w:sz w:val="28"/>
          <w:szCs w:val="28"/>
        </w:rPr>
        <w:t>.</w:t>
      </w:r>
    </w:p>
    <w:p w:rsidR="00592E25" w:rsidRPr="005E716F" w:rsidRDefault="001944BF" w:rsidP="00C20987">
      <w:pPr>
        <w:jc w:val="both"/>
      </w:pPr>
      <w:r>
        <w:rPr>
          <w:sz w:val="28"/>
          <w:szCs w:val="28"/>
        </w:rPr>
        <w:t xml:space="preserve">  </w:t>
      </w:r>
      <w:r w:rsidR="006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034D"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</w:t>
      </w:r>
    </w:p>
    <w:p w:rsidR="00592E2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86568D" w:rsidRDefault="0086568D" w:rsidP="0086568D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</w:t>
      </w:r>
      <w:r>
        <w:rPr>
          <w:sz w:val="28"/>
          <w:szCs w:val="28"/>
        </w:rPr>
        <w:t>9</w:t>
      </w:r>
      <w:r w:rsidRPr="00C45E57">
        <w:rPr>
          <w:sz w:val="28"/>
          <w:szCs w:val="28"/>
        </w:rPr>
        <w:t>-20</w:t>
      </w:r>
      <w:r>
        <w:rPr>
          <w:sz w:val="28"/>
          <w:szCs w:val="28"/>
        </w:rPr>
        <w:t>21 годы</w:t>
      </w:r>
      <w:r w:rsidRPr="00C45E57">
        <w:rPr>
          <w:sz w:val="28"/>
          <w:szCs w:val="28"/>
        </w:rPr>
        <w:t>»</w:t>
      </w:r>
      <w:r w:rsidRPr="005E716F">
        <w:rPr>
          <w:kern w:val="2"/>
          <w:sz w:val="28"/>
          <w:szCs w:val="28"/>
        </w:rPr>
        <w:t xml:space="preserve"> </w:t>
      </w:r>
      <w:r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86568D" w:rsidRPr="005E716F" w:rsidRDefault="0086568D" w:rsidP="0086568D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Default="0086568D" w:rsidP="008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Ресурсное обеспечение мероприятий муниципальной программы приведено в приложении № 2 к муниципальной программе.</w:t>
      </w:r>
    </w:p>
    <w:p w:rsidR="0086568D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1F2D01" w:rsidRDefault="001F2D01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</w:t>
      </w:r>
      <w:r w:rsidR="006B0581">
        <w:rPr>
          <w:sz w:val="28"/>
          <w:szCs w:val="28"/>
        </w:rPr>
        <w:t>, в лице комитета строительства и жилищно-коммунального хозяйства администрации Калачевского муниципального района</w:t>
      </w:r>
      <w:r w:rsidR="00A11B9F"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Соисполнителями муниципальной программы явля</w:t>
      </w:r>
      <w:r w:rsidR="006B0581">
        <w:rPr>
          <w:sz w:val="28"/>
          <w:szCs w:val="28"/>
        </w:rPr>
        <w:t xml:space="preserve">ются муниципальные </w:t>
      </w:r>
      <w:r>
        <w:rPr>
          <w:sz w:val="28"/>
          <w:szCs w:val="28"/>
        </w:rPr>
        <w:t xml:space="preserve"> предприятия </w:t>
      </w:r>
      <w:r w:rsidR="006823DA">
        <w:rPr>
          <w:sz w:val="28"/>
          <w:szCs w:val="28"/>
        </w:rPr>
        <w:t>коммунального комплекса Калачевского муниципального района.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 xml:space="preserve">Реализация Программы в части выполнения мероприятий по приобретению товаров, </w:t>
      </w:r>
      <w:r w:rsidR="00DD4344">
        <w:rPr>
          <w:sz w:val="28"/>
          <w:szCs w:val="28"/>
        </w:rPr>
        <w:t xml:space="preserve">работ, </w:t>
      </w:r>
      <w:r w:rsidR="00FC79AD" w:rsidRPr="00977CC8">
        <w:rPr>
          <w:sz w:val="28"/>
          <w:szCs w:val="28"/>
        </w:rPr>
        <w:t xml:space="preserve">услуг осуществляется на основании муниципальных контрактов поставки товаров, работ и услуг, заключаемых с </w:t>
      </w:r>
      <w:r w:rsidR="00FC79AD" w:rsidRPr="00977CC8">
        <w:rPr>
          <w:sz w:val="28"/>
          <w:szCs w:val="28"/>
        </w:rPr>
        <w:lastRenderedPageBreak/>
        <w:t xml:space="preserve">поставщиками </w:t>
      </w:r>
      <w:r w:rsidR="00DD4344" w:rsidRPr="00977CC8">
        <w:rPr>
          <w:sz w:val="28"/>
          <w:szCs w:val="28"/>
        </w:rPr>
        <w:t xml:space="preserve">товаров, работ и услуг </w:t>
      </w:r>
      <w:r w:rsidR="00FC79AD" w:rsidRPr="00977CC8">
        <w:rPr>
          <w:sz w:val="28"/>
          <w:szCs w:val="28"/>
        </w:rPr>
        <w:t>структурными подразделениями администрации Калачевского муниципального района, наделенны</w:t>
      </w:r>
      <w:r w:rsidR="00DD4344">
        <w:rPr>
          <w:sz w:val="28"/>
          <w:szCs w:val="28"/>
        </w:rPr>
        <w:t>х</w:t>
      </w:r>
      <w:r w:rsidR="00FC79AD" w:rsidRPr="00977CC8">
        <w:rPr>
          <w:sz w:val="28"/>
          <w:szCs w:val="28"/>
        </w:rPr>
        <w:t xml:space="preserve">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014595" w:rsidRDefault="00014595" w:rsidP="000145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предоставление субсидий из бюджета Волгоградской области на </w:t>
      </w:r>
      <w:r w:rsidR="00DE128C">
        <w:rPr>
          <w:color w:val="000000"/>
          <w:sz w:val="28"/>
          <w:szCs w:val="28"/>
        </w:rPr>
        <w:t xml:space="preserve">проектирование и </w:t>
      </w:r>
      <w:r>
        <w:rPr>
          <w:color w:val="000000"/>
          <w:sz w:val="28"/>
          <w:szCs w:val="28"/>
        </w:rPr>
        <w:t xml:space="preserve">реконструкцию очистных сооружений водопровода производительностью 3000 куб. метров в сутки в р.п. Береславка </w:t>
      </w:r>
      <w:r w:rsidR="00DE128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алачевского района Волгоградской области; 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2AE7" w:rsidRPr="00492AE7">
        <w:rPr>
          <w:color w:val="000000"/>
          <w:sz w:val="28"/>
          <w:szCs w:val="28"/>
        </w:rPr>
        <w:t xml:space="preserve">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926C84" w:rsidRDefault="00926C84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FA09DD">
        <w:rPr>
          <w:color w:val="000000"/>
          <w:sz w:val="28"/>
          <w:szCs w:val="28"/>
        </w:rPr>
        <w:t xml:space="preserve">силами муниципальных предприятий </w:t>
      </w:r>
      <w:r>
        <w:rPr>
          <w:color w:val="000000"/>
          <w:sz w:val="28"/>
          <w:szCs w:val="28"/>
        </w:rPr>
        <w:t>работ</w:t>
      </w:r>
      <w:r w:rsidR="00DD434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ремонту инженерных коммуникаций</w:t>
      </w:r>
      <w:r w:rsidR="00FA09DD">
        <w:rPr>
          <w:color w:val="000000"/>
          <w:sz w:val="28"/>
          <w:szCs w:val="28"/>
        </w:rPr>
        <w:t xml:space="preserve"> с использованием переданных администрацией Калачевского муниципального района материальных средств возможно в течении календарного года следующего за годом приобретения и передачи материальных средств.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</w:t>
      </w:r>
      <w:r w:rsidR="00FA09DD">
        <w:rPr>
          <w:color w:val="000000"/>
          <w:sz w:val="28"/>
          <w:szCs w:val="28"/>
        </w:rPr>
        <w:t>р</w:t>
      </w:r>
      <w:r w:rsidR="00FA09DD" w:rsidRPr="00926C84">
        <w:rPr>
          <w:color w:val="000000"/>
          <w:sz w:val="28"/>
          <w:szCs w:val="28"/>
        </w:rPr>
        <w:t>азработк</w:t>
      </w:r>
      <w:r w:rsidR="00FA09DD">
        <w:rPr>
          <w:color w:val="000000"/>
          <w:sz w:val="28"/>
          <w:szCs w:val="28"/>
        </w:rPr>
        <w:t>е</w:t>
      </w:r>
      <w:r w:rsidR="00FA09DD" w:rsidRPr="00926C84">
        <w:rPr>
          <w:color w:val="000000"/>
          <w:sz w:val="28"/>
          <w:szCs w:val="28"/>
        </w:rPr>
        <w:t xml:space="preserve"> проектов зон санитарной охраны объектов водоснабжения </w:t>
      </w:r>
      <w:r w:rsidR="00FA09DD" w:rsidRPr="00926C84">
        <w:rPr>
          <w:sz w:val="28"/>
          <w:szCs w:val="28"/>
        </w:rPr>
        <w:t>Ильевского, Ляпичевского, Советского, Пятиизбянского, Приморского сельских поселений</w:t>
      </w:r>
      <w:r w:rsidR="00FA09D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предполагается выполнение мероприятий силами специализированной организации</w:t>
      </w:r>
      <w:r w:rsidR="00FA09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</w:t>
      </w:r>
      <w:r w:rsidR="00DD4344">
        <w:rPr>
          <w:sz w:val="28"/>
          <w:szCs w:val="28"/>
        </w:rPr>
        <w:t>ям,</w:t>
      </w:r>
      <w:r w:rsidR="00A11B9F">
        <w:rPr>
          <w:sz w:val="28"/>
          <w:szCs w:val="28"/>
        </w:rPr>
        <w:t xml:space="preserve">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2A10F5" w:rsidRDefault="002A10F5" w:rsidP="00592E25">
      <w:pPr>
        <w:rPr>
          <w:sz w:val="28"/>
          <w:szCs w:val="28"/>
        </w:rPr>
      </w:pP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10F5" w:rsidRDefault="002A10F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624555" w:rsidRDefault="0062455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2A10F5">
      <w:pPr>
        <w:rPr>
          <w:sz w:val="28"/>
          <w:szCs w:val="28"/>
        </w:rPr>
      </w:pP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ind w:left="5670"/>
        <w:rPr>
          <w:sz w:val="28"/>
          <w:szCs w:val="28"/>
        </w:rPr>
      </w:pPr>
    </w:p>
    <w:p w:rsidR="00014595" w:rsidRPr="00DD4344" w:rsidRDefault="00014595" w:rsidP="000145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D4344">
        <w:rPr>
          <w:b/>
          <w:sz w:val="28"/>
          <w:szCs w:val="28"/>
        </w:rPr>
        <w:t>Перечень мероприятий муниципальной программы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276"/>
        <w:gridCol w:w="708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534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534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Вне бюджетные средства</w:t>
            </w:r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534" w:type="dxa"/>
          </w:tcPr>
          <w:p w:rsidR="00014595" w:rsidRPr="00E3089C" w:rsidRDefault="00014595" w:rsidP="00407A44">
            <w:pPr>
              <w:contextualSpacing/>
              <w:jc w:val="center"/>
            </w:pPr>
            <w:r w:rsidRPr="00E3089C">
              <w:t>1</w:t>
            </w:r>
          </w:p>
        </w:tc>
        <w:tc>
          <w:tcPr>
            <w:tcW w:w="212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4595" w:rsidRPr="00E3089C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595" w:rsidRPr="00D50005" w:rsidTr="00407A44">
        <w:trPr>
          <w:gridAfter w:val="1"/>
          <w:wAfter w:w="6" w:type="dxa"/>
          <w:trHeight w:val="547"/>
        </w:trPr>
        <w:tc>
          <w:tcPr>
            <w:tcW w:w="534" w:type="dxa"/>
          </w:tcPr>
          <w:p w:rsidR="00014595" w:rsidRPr="007860A6" w:rsidRDefault="00014595" w:rsidP="00407A44">
            <w:pPr>
              <w:contextualSpacing/>
              <w:jc w:val="center"/>
              <w:rPr>
                <w:b/>
              </w:rPr>
            </w:pPr>
            <w:r w:rsidRPr="007860A6">
              <w:rPr>
                <w:b/>
              </w:rPr>
              <w:t>1</w:t>
            </w:r>
          </w:p>
        </w:tc>
        <w:tc>
          <w:tcPr>
            <w:tcW w:w="2126" w:type="dxa"/>
          </w:tcPr>
          <w:p w:rsidR="00014595" w:rsidRPr="00216661" w:rsidRDefault="00014595" w:rsidP="00407A4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Р</w:t>
            </w:r>
            <w:r w:rsidRPr="009418F6">
              <w:rPr>
                <w:b/>
                <w:bCs/>
                <w:color w:val="000000"/>
              </w:rPr>
              <w:t>емонт</w:t>
            </w:r>
            <w:r>
              <w:rPr>
                <w:b/>
                <w:bCs/>
                <w:color w:val="000000"/>
              </w:rPr>
              <w:t xml:space="preserve"> и </w:t>
            </w:r>
            <w:r w:rsidRPr="009418F6">
              <w:rPr>
                <w:b/>
                <w:bCs/>
                <w:color w:val="000000"/>
              </w:rPr>
              <w:t xml:space="preserve"> замен</w:t>
            </w:r>
            <w:r>
              <w:rPr>
                <w:b/>
                <w:bCs/>
                <w:color w:val="000000"/>
              </w:rPr>
              <w:t>а</w:t>
            </w:r>
            <w:r w:rsidRPr="009418F6">
              <w:rPr>
                <w:b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276" w:type="dxa"/>
          </w:tcPr>
          <w:p w:rsidR="00014595" w:rsidRPr="00666648" w:rsidRDefault="00014595" w:rsidP="00407A44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1C51F2" w:rsidRDefault="00F2184B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  <w:bCs/>
              </w:rPr>
            </w:pPr>
            <w:r w:rsidRPr="001C51F2">
              <w:rPr>
                <w:b/>
                <w:bCs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1C51F2" w:rsidRDefault="00F2184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1C51F2" w:rsidRDefault="00014595" w:rsidP="00407A44">
            <w:pPr>
              <w:contextualSpacing/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  <w:p w:rsidR="00014595" w:rsidRPr="001C51F2" w:rsidRDefault="00014595" w:rsidP="00407A44">
            <w:pPr>
              <w:jc w:val="center"/>
              <w:rPr>
                <w:b/>
              </w:rPr>
            </w:pPr>
            <w:r w:rsidRPr="001C51F2">
              <w:rPr>
                <w:b/>
              </w:rP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13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>
              <w:t>1.1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snapToGrid w:val="0"/>
            </w:pPr>
            <w:r>
              <w:t xml:space="preserve">Замена сетей </w:t>
            </w:r>
            <w:r w:rsidRPr="0073415E">
              <w:t>теплоснабжения</w:t>
            </w:r>
          </w:p>
        </w:tc>
        <w:tc>
          <w:tcPr>
            <w:tcW w:w="1276" w:type="dxa"/>
          </w:tcPr>
          <w:p w:rsidR="00014595" w:rsidRPr="001C51F2" w:rsidRDefault="00014595" w:rsidP="00407A44">
            <w:pPr>
              <w:jc w:val="center"/>
            </w:pPr>
            <w:r w:rsidRPr="001C51F2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snapToGrid w:val="0"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snapToGrid w:val="0"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 w:rsidRPr="0073415E"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Pr="00D50005" w:rsidRDefault="00014595" w:rsidP="00407A44">
            <w:pPr>
              <w:contextualSpacing/>
              <w:jc w:val="center"/>
            </w:pPr>
            <w:r>
              <w:t>1.2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276" w:type="dxa"/>
          </w:tcPr>
          <w:p w:rsidR="00014595" w:rsidRPr="001C51F2" w:rsidRDefault="00014595" w:rsidP="00407A44">
            <w:pPr>
              <w:jc w:val="center"/>
            </w:pPr>
            <w:r w:rsidRPr="001C51F2">
              <w:t xml:space="preserve">администрация Калачевского муниципального района в лице комитета </w:t>
            </w:r>
            <w:r w:rsidRPr="001C51F2">
              <w:lastRenderedPageBreak/>
              <w:t>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lastRenderedPageBreak/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gridAfter w:val="1"/>
          <w:wAfter w:w="6" w:type="dxa"/>
          <w:trHeight w:val="563"/>
        </w:trPr>
        <w:tc>
          <w:tcPr>
            <w:tcW w:w="534" w:type="dxa"/>
          </w:tcPr>
          <w:p w:rsidR="00014595" w:rsidRDefault="00014595" w:rsidP="00407A44">
            <w:pPr>
              <w:contextualSpacing/>
              <w:jc w:val="center"/>
            </w:pPr>
            <w:r>
              <w:lastRenderedPageBreak/>
              <w:t>1.3</w:t>
            </w:r>
          </w:p>
        </w:tc>
        <w:tc>
          <w:tcPr>
            <w:tcW w:w="2126" w:type="dxa"/>
          </w:tcPr>
          <w:p w:rsidR="00014595" w:rsidRPr="0073415E" w:rsidRDefault="00014595" w:rsidP="00407A44">
            <w:pPr>
              <w:pStyle w:val="af5"/>
              <w:snapToGrid w:val="0"/>
              <w:rPr>
                <w:bCs/>
                <w:sz w:val="24"/>
                <w:szCs w:val="24"/>
              </w:rPr>
            </w:pPr>
            <w:r w:rsidRPr="0073415E">
              <w:rPr>
                <w:bCs/>
                <w:sz w:val="24"/>
                <w:szCs w:val="24"/>
              </w:rPr>
              <w:t>Замена сетей водо</w:t>
            </w:r>
            <w:r>
              <w:rPr>
                <w:bCs/>
                <w:sz w:val="24"/>
                <w:szCs w:val="24"/>
              </w:rPr>
              <w:t>отведения</w:t>
            </w:r>
          </w:p>
        </w:tc>
        <w:tc>
          <w:tcPr>
            <w:tcW w:w="1276" w:type="dxa"/>
          </w:tcPr>
          <w:p w:rsidR="00014595" w:rsidRPr="001C51F2" w:rsidRDefault="00014595" w:rsidP="00407A44">
            <w:pPr>
              <w:jc w:val="center"/>
            </w:pPr>
            <w:r w:rsidRPr="001C51F2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1C51F2" w:rsidRDefault="00014595" w:rsidP="00407A44">
            <w:pPr>
              <w:jc w:val="center"/>
            </w:pPr>
            <w:r w:rsidRPr="001C51F2">
              <w:t>201920202021</w:t>
            </w:r>
          </w:p>
          <w:p w:rsidR="00014595" w:rsidRPr="001C51F2" w:rsidRDefault="00014595" w:rsidP="00407A44"/>
          <w:p w:rsidR="00014595" w:rsidRPr="001C51F2" w:rsidRDefault="00014595" w:rsidP="00407A44"/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EA6F93" w:rsidP="00407A44">
            <w:pPr>
              <w:jc w:val="center"/>
            </w:pPr>
            <w:r>
              <w:t>0</w:t>
            </w:r>
          </w:p>
          <w:p w:rsidR="00014595" w:rsidRPr="001C51F2" w:rsidRDefault="00EA6F93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4595" w:rsidRDefault="00F2184B" w:rsidP="00407A44">
            <w:pPr>
              <w:contextualSpacing/>
              <w:jc w:val="center"/>
            </w:pPr>
            <w:r>
              <w:t>0</w:t>
            </w:r>
          </w:p>
          <w:p w:rsidR="00014595" w:rsidRDefault="00EA6F93" w:rsidP="00407A44">
            <w:pPr>
              <w:jc w:val="center"/>
            </w:pPr>
            <w:r>
              <w:t>0</w:t>
            </w:r>
          </w:p>
          <w:p w:rsidR="00014595" w:rsidRPr="001C51F2" w:rsidRDefault="00EA6F93" w:rsidP="00407A4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14595" w:rsidRDefault="00014595" w:rsidP="00407A44">
            <w:pPr>
              <w:contextualSpacing/>
              <w:jc w:val="center"/>
            </w:pPr>
            <w:r>
              <w:t>0</w:t>
            </w:r>
          </w:p>
          <w:p w:rsidR="00014595" w:rsidRDefault="00014595" w:rsidP="00407A44">
            <w:pPr>
              <w:jc w:val="center"/>
            </w:pPr>
            <w:r>
              <w:t>0</w:t>
            </w:r>
          </w:p>
          <w:p w:rsidR="00014595" w:rsidRPr="001C51F2" w:rsidRDefault="00014595" w:rsidP="00407A44">
            <w:pPr>
              <w:jc w:val="center"/>
            </w:pPr>
            <w: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534" w:type="dxa"/>
          </w:tcPr>
          <w:p w:rsidR="00014595" w:rsidRPr="006B63D4" w:rsidRDefault="00014595" w:rsidP="00407A44">
            <w:pPr>
              <w:contextualSpacing/>
              <w:jc w:val="center"/>
            </w:pPr>
            <w:r w:rsidRPr="0073415E">
              <w:rPr>
                <w:b/>
              </w:rPr>
              <w:t>2</w:t>
            </w:r>
            <w:r>
              <w:t>.</w:t>
            </w:r>
          </w:p>
        </w:tc>
        <w:tc>
          <w:tcPr>
            <w:tcW w:w="2126" w:type="dxa"/>
          </w:tcPr>
          <w:p w:rsidR="00014595" w:rsidRPr="00216661" w:rsidRDefault="00014595" w:rsidP="00940D4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Р</w:t>
            </w:r>
            <w:r w:rsidRPr="009418F6">
              <w:rPr>
                <w:b/>
                <w:color w:val="000000"/>
              </w:rPr>
              <w:t>азработк</w:t>
            </w:r>
            <w:r>
              <w:rPr>
                <w:b/>
                <w:color w:val="000000"/>
              </w:rPr>
              <w:t>а</w:t>
            </w:r>
            <w:r w:rsidRPr="009418F6">
              <w:rPr>
                <w:b/>
                <w:color w:val="000000"/>
              </w:rPr>
              <w:t xml:space="preserve"> проектов зон санитарной охраны объектов водоснабжения </w:t>
            </w:r>
            <w:r w:rsidRPr="009418F6">
              <w:rPr>
                <w:b/>
              </w:rPr>
              <w:t>Ильевского, Ляпичевского, Советского, Пятиизбянского, Приморского сельских поселений</w:t>
            </w:r>
            <w:r w:rsidRPr="009418F6"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14595" w:rsidRPr="00666648" w:rsidRDefault="00014595" w:rsidP="00407A44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983F63" w:rsidRDefault="00F2184B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983F63" w:rsidRDefault="00F2184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014595" w:rsidRPr="00D50005" w:rsidTr="00407A44">
        <w:trPr>
          <w:trHeight w:val="509"/>
        </w:trPr>
        <w:tc>
          <w:tcPr>
            <w:tcW w:w="534" w:type="dxa"/>
          </w:tcPr>
          <w:p w:rsidR="00014595" w:rsidRPr="0073415E" w:rsidRDefault="00014595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6" w:type="dxa"/>
          </w:tcPr>
          <w:p w:rsidR="00014595" w:rsidRDefault="00DE128C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Проектирование</w:t>
            </w:r>
            <w:r w:rsidR="00014595">
              <w:rPr>
                <w:b/>
                <w:color w:val="000000"/>
              </w:rPr>
              <w:t xml:space="preserve"> очистных сооружений водопровода производительностью 3000 куб. метров в сутки в р.п. Береславка Калачевского района </w:t>
            </w:r>
            <w:r w:rsidR="00407A44">
              <w:rPr>
                <w:b/>
                <w:color w:val="000000"/>
              </w:rPr>
              <w:t>В</w:t>
            </w:r>
            <w:r w:rsidR="00014595">
              <w:rPr>
                <w:b/>
                <w:color w:val="000000"/>
              </w:rPr>
              <w:t>олгоградской области</w:t>
            </w:r>
          </w:p>
        </w:tc>
        <w:tc>
          <w:tcPr>
            <w:tcW w:w="1276" w:type="dxa"/>
          </w:tcPr>
          <w:p w:rsidR="00014595" w:rsidRPr="009418F6" w:rsidRDefault="00014595" w:rsidP="00407A44">
            <w:pPr>
              <w:jc w:val="center"/>
              <w:rPr>
                <w:b/>
              </w:rPr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014595" w:rsidRPr="0073415E" w:rsidRDefault="00014595" w:rsidP="00407A44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014595" w:rsidRPr="0073415E" w:rsidRDefault="00014595" w:rsidP="00407A44">
            <w:pPr>
              <w:rPr>
                <w:b/>
              </w:rPr>
            </w:pPr>
          </w:p>
          <w:p w:rsidR="00014595" w:rsidRPr="0073415E" w:rsidRDefault="00014595" w:rsidP="00407A44">
            <w:pPr>
              <w:rPr>
                <w:b/>
              </w:rPr>
            </w:pPr>
          </w:p>
        </w:tc>
        <w:tc>
          <w:tcPr>
            <w:tcW w:w="1276" w:type="dxa"/>
          </w:tcPr>
          <w:p w:rsidR="00014595" w:rsidRPr="00983F63" w:rsidRDefault="00F2184B" w:rsidP="00407A44">
            <w:pPr>
              <w:jc w:val="center"/>
              <w:rPr>
                <w:b/>
              </w:rPr>
            </w:pPr>
            <w:r>
              <w:rPr>
                <w:b/>
              </w:rPr>
              <w:t>2 150,87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014595" w:rsidRDefault="0086655D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014595" w:rsidRPr="00983F63" w:rsidRDefault="00F2184B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2 150,87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014595" w:rsidRPr="00983F63" w:rsidRDefault="00014595" w:rsidP="00407A44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014595" w:rsidRPr="00983F63" w:rsidRDefault="00014595" w:rsidP="00407A44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86655D" w:rsidRPr="00D50005" w:rsidTr="00407A44">
        <w:trPr>
          <w:trHeight w:val="509"/>
        </w:trPr>
        <w:tc>
          <w:tcPr>
            <w:tcW w:w="534" w:type="dxa"/>
          </w:tcPr>
          <w:p w:rsidR="0086655D" w:rsidRPr="0073415E" w:rsidRDefault="0086655D" w:rsidP="008665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6" w:type="dxa"/>
          </w:tcPr>
          <w:p w:rsidR="0086655D" w:rsidRDefault="0086655D" w:rsidP="0086655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Реконструкция очистных сооружений водопровода производительностью 3000 куб. метров в сутки в р.п. Береславка Калачевского района Волгоградской области</w:t>
            </w:r>
          </w:p>
        </w:tc>
        <w:tc>
          <w:tcPr>
            <w:tcW w:w="1276" w:type="dxa"/>
          </w:tcPr>
          <w:p w:rsidR="0086655D" w:rsidRPr="009418F6" w:rsidRDefault="0086655D" w:rsidP="0086655D">
            <w:pPr>
              <w:jc w:val="center"/>
              <w:rPr>
                <w:b/>
              </w:rPr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708" w:type="dxa"/>
          </w:tcPr>
          <w:p w:rsidR="0086655D" w:rsidRPr="0073415E" w:rsidRDefault="0086655D" w:rsidP="0086655D">
            <w:pPr>
              <w:jc w:val="center"/>
              <w:rPr>
                <w:b/>
              </w:rPr>
            </w:pPr>
            <w:r w:rsidRPr="0073415E">
              <w:rPr>
                <w:b/>
              </w:rPr>
              <w:t>2019</w:t>
            </w:r>
            <w:r>
              <w:rPr>
                <w:b/>
              </w:rPr>
              <w:t>2020</w:t>
            </w:r>
            <w:r w:rsidRPr="0073415E">
              <w:rPr>
                <w:b/>
              </w:rPr>
              <w:t>2021</w:t>
            </w:r>
          </w:p>
          <w:p w:rsidR="0086655D" w:rsidRPr="0073415E" w:rsidRDefault="0086655D" w:rsidP="0086655D">
            <w:pPr>
              <w:rPr>
                <w:b/>
              </w:rPr>
            </w:pPr>
          </w:p>
          <w:p w:rsidR="0086655D" w:rsidRPr="0073415E" w:rsidRDefault="0086655D" w:rsidP="0086655D">
            <w:pPr>
              <w:rPr>
                <w:b/>
              </w:rPr>
            </w:pPr>
          </w:p>
        </w:tc>
        <w:tc>
          <w:tcPr>
            <w:tcW w:w="1276" w:type="dxa"/>
          </w:tcPr>
          <w:p w:rsidR="0086655D" w:rsidRPr="00983F63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16 500</w:t>
            </w:r>
            <w:r w:rsidRPr="00983F63">
              <w:rPr>
                <w:b/>
              </w:rPr>
              <w:t>,0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67" w:type="dxa"/>
          </w:tcPr>
          <w:p w:rsidR="0086655D" w:rsidRPr="00983F63" w:rsidRDefault="0086655D" w:rsidP="0086655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  <w:bCs/>
              </w:rPr>
            </w:pPr>
            <w:r w:rsidRPr="00983F63">
              <w:rPr>
                <w:b/>
                <w:bCs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1134" w:type="dxa"/>
          </w:tcPr>
          <w:p w:rsidR="0086655D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16 500,0</w:t>
            </w:r>
          </w:p>
          <w:p w:rsidR="0086655D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86655D" w:rsidRPr="00983F63" w:rsidRDefault="0086655D" w:rsidP="0086655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86655D" w:rsidRPr="00983F63" w:rsidRDefault="0086655D" w:rsidP="0086655D">
            <w:pPr>
              <w:contextualSpacing/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  <w:p w:rsidR="0086655D" w:rsidRPr="00983F63" w:rsidRDefault="0086655D" w:rsidP="0086655D">
            <w:pPr>
              <w:jc w:val="center"/>
              <w:rPr>
                <w:b/>
              </w:rPr>
            </w:pPr>
            <w:r w:rsidRPr="00983F63">
              <w:rPr>
                <w:b/>
              </w:rPr>
              <w:t>0</w:t>
            </w:r>
          </w:p>
        </w:tc>
      </w:tr>
      <w:tr w:rsidR="0086655D" w:rsidRPr="00D50005" w:rsidTr="00407A44">
        <w:trPr>
          <w:trHeight w:val="509"/>
        </w:trPr>
        <w:tc>
          <w:tcPr>
            <w:tcW w:w="534" w:type="dxa"/>
          </w:tcPr>
          <w:p w:rsidR="0086655D" w:rsidRDefault="0086655D" w:rsidP="00407A44">
            <w:pPr>
              <w:contextualSpacing/>
              <w:jc w:val="center"/>
            </w:pPr>
          </w:p>
        </w:tc>
        <w:tc>
          <w:tcPr>
            <w:tcW w:w="2126" w:type="dxa"/>
          </w:tcPr>
          <w:p w:rsidR="0086655D" w:rsidRPr="009418F6" w:rsidRDefault="0086655D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86655D" w:rsidRPr="009418F6" w:rsidRDefault="0086655D" w:rsidP="00407A4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6655D" w:rsidRPr="0073415E" w:rsidRDefault="0086655D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655D" w:rsidRDefault="00EA6F93" w:rsidP="00EA6F93">
            <w:pPr>
              <w:jc w:val="center"/>
              <w:rPr>
                <w:b/>
              </w:rPr>
            </w:pPr>
            <w:r>
              <w:rPr>
                <w:b/>
              </w:rPr>
              <w:t>18 650,87</w:t>
            </w:r>
          </w:p>
        </w:tc>
        <w:tc>
          <w:tcPr>
            <w:tcW w:w="567" w:type="dxa"/>
          </w:tcPr>
          <w:p w:rsidR="0086655D" w:rsidRPr="0073415E" w:rsidRDefault="0086655D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86655D" w:rsidRPr="0073415E" w:rsidRDefault="0086655D" w:rsidP="0086655D">
            <w:pPr>
              <w:jc w:val="center"/>
              <w:rPr>
                <w:b/>
              </w:rPr>
            </w:pPr>
            <w:r>
              <w:rPr>
                <w:b/>
              </w:rPr>
              <w:t>16 500,0</w:t>
            </w:r>
          </w:p>
        </w:tc>
        <w:tc>
          <w:tcPr>
            <w:tcW w:w="1276" w:type="dxa"/>
          </w:tcPr>
          <w:p w:rsidR="0086655D" w:rsidRDefault="00EA6F93" w:rsidP="00611654">
            <w:pPr>
              <w:contextualSpacing/>
              <w:rPr>
                <w:b/>
              </w:rPr>
            </w:pPr>
            <w:r>
              <w:rPr>
                <w:b/>
              </w:rPr>
              <w:t xml:space="preserve">  2 150,87</w:t>
            </w:r>
          </w:p>
        </w:tc>
        <w:tc>
          <w:tcPr>
            <w:tcW w:w="573" w:type="dxa"/>
            <w:gridSpan w:val="2"/>
          </w:tcPr>
          <w:p w:rsidR="0086655D" w:rsidRPr="0073415E" w:rsidRDefault="0086655D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14595" w:rsidRDefault="00014595" w:rsidP="00014595">
      <w:pPr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Default="00014595" w:rsidP="00014595">
      <w:pPr>
        <w:jc w:val="center"/>
        <w:rPr>
          <w:b/>
          <w:bCs/>
          <w:sz w:val="28"/>
          <w:szCs w:val="28"/>
        </w:rPr>
      </w:pPr>
    </w:p>
    <w:p w:rsidR="00014595" w:rsidRPr="00B85607" w:rsidRDefault="00014595" w:rsidP="00014595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 муниципальной программы</w:t>
      </w:r>
      <w:r w:rsidRPr="00B85607">
        <w:rPr>
          <w:rStyle w:val="a7"/>
          <w:b w:val="0"/>
          <w:bCs w:val="0"/>
          <w:sz w:val="28"/>
          <w:szCs w:val="28"/>
        </w:rPr>
        <w:t xml:space="preserve"> </w:t>
      </w:r>
      <w:r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B85607">
        <w:rPr>
          <w:b/>
          <w:sz w:val="28"/>
          <w:szCs w:val="28"/>
        </w:rPr>
        <w:t>Калачевского муниципального района Волгоградской области на 201</w:t>
      </w:r>
      <w:r>
        <w:rPr>
          <w:b/>
          <w:sz w:val="28"/>
          <w:szCs w:val="28"/>
        </w:rPr>
        <w:t>9</w:t>
      </w:r>
      <w:r w:rsidRPr="00B8560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B8560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B85607">
        <w:rPr>
          <w:b/>
          <w:sz w:val="28"/>
          <w:szCs w:val="28"/>
        </w:rPr>
        <w:t>»</w:t>
      </w:r>
    </w:p>
    <w:p w:rsidR="00014595" w:rsidRDefault="00014595" w:rsidP="0001459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1275"/>
        <w:gridCol w:w="1276"/>
        <w:gridCol w:w="567"/>
        <w:gridCol w:w="1134"/>
        <w:gridCol w:w="1276"/>
        <w:gridCol w:w="567"/>
        <w:gridCol w:w="6"/>
      </w:tblGrid>
      <w:tr w:rsidR="00014595" w:rsidRPr="00D50005" w:rsidTr="00407A44">
        <w:trPr>
          <w:gridAfter w:val="1"/>
          <w:wAfter w:w="6" w:type="dxa"/>
          <w:trHeight w:val="667"/>
        </w:trPr>
        <w:tc>
          <w:tcPr>
            <w:tcW w:w="2518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51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1275" w:type="dxa"/>
            <w:vMerge w:val="restart"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</w:t>
            </w:r>
          </w:p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014595" w:rsidRPr="006F6A38" w:rsidRDefault="00014595" w:rsidP="00407A44">
            <w:pPr>
              <w:pStyle w:val="ConsPlusCell"/>
              <w:jc w:val="center"/>
              <w:rPr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(тыс. рублей)</w:t>
            </w:r>
          </w:p>
        </w:tc>
      </w:tr>
      <w:tr w:rsidR="00014595" w:rsidRPr="00D50005" w:rsidTr="00407A44">
        <w:trPr>
          <w:gridAfter w:val="1"/>
          <w:wAfter w:w="6" w:type="dxa"/>
          <w:trHeight w:val="35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4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 том числе</w:t>
            </w:r>
          </w:p>
        </w:tc>
      </w:tr>
      <w:tr w:rsidR="00014595" w:rsidRPr="00D50005" w:rsidTr="00407A44">
        <w:trPr>
          <w:gridAfter w:val="1"/>
          <w:wAfter w:w="6" w:type="dxa"/>
          <w:trHeight w:val="921"/>
        </w:trPr>
        <w:tc>
          <w:tcPr>
            <w:tcW w:w="2518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14595" w:rsidRPr="006F6A38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14595" w:rsidRPr="006F6A38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A3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014595" w:rsidRPr="006F6A38" w:rsidRDefault="00014595" w:rsidP="00407A44">
            <w:pPr>
              <w:jc w:val="center"/>
            </w:pPr>
            <w:r w:rsidRPr="006F6A38">
              <w:rPr>
                <w:sz w:val="22"/>
                <w:szCs w:val="22"/>
              </w:rPr>
              <w:t>Вне бюджетные средства</w:t>
            </w:r>
          </w:p>
        </w:tc>
      </w:tr>
      <w:tr w:rsidR="00014595" w:rsidRPr="00D50005" w:rsidTr="00407A44">
        <w:trPr>
          <w:gridAfter w:val="1"/>
          <w:wAfter w:w="6" w:type="dxa"/>
          <w:trHeight w:val="370"/>
        </w:trPr>
        <w:tc>
          <w:tcPr>
            <w:tcW w:w="2518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14595" w:rsidRPr="00D50005" w:rsidRDefault="00014595" w:rsidP="00407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654" w:rsidRPr="00D50005" w:rsidTr="00407A44">
        <w:trPr>
          <w:gridAfter w:val="1"/>
          <w:wAfter w:w="6" w:type="dxa"/>
          <w:trHeight w:val="547"/>
        </w:trPr>
        <w:tc>
          <w:tcPr>
            <w:tcW w:w="2518" w:type="dxa"/>
          </w:tcPr>
          <w:p w:rsidR="00611654" w:rsidRPr="00E3089C" w:rsidRDefault="00611654" w:rsidP="00407A44">
            <w:pPr>
              <w:snapToGrid w:val="0"/>
              <w:rPr>
                <w:b/>
              </w:rPr>
            </w:pPr>
            <w:r w:rsidRPr="00E3089C">
              <w:rPr>
                <w:rStyle w:val="a7"/>
                <w:bCs w:val="0"/>
              </w:rPr>
              <w:t xml:space="preserve">«Ремонт и модернизация систем коммунальной инфраструктуры </w:t>
            </w:r>
            <w:r w:rsidRPr="00E3089C">
              <w:rPr>
                <w:b/>
              </w:rPr>
              <w:t>Калачевского муниципального района Волгоградской области на 2019-2021годы»</w:t>
            </w:r>
          </w:p>
        </w:tc>
        <w:tc>
          <w:tcPr>
            <w:tcW w:w="851" w:type="dxa"/>
          </w:tcPr>
          <w:p w:rsidR="00611654" w:rsidRPr="007E739A" w:rsidRDefault="00611654" w:rsidP="00407A44">
            <w:pPr>
              <w:jc w:val="center"/>
              <w:rPr>
                <w:b/>
              </w:rPr>
            </w:pPr>
            <w:r w:rsidRPr="007E739A">
              <w:rPr>
                <w:b/>
              </w:rPr>
              <w:t>2019 – 2021 год</w:t>
            </w:r>
          </w:p>
        </w:tc>
        <w:tc>
          <w:tcPr>
            <w:tcW w:w="1275" w:type="dxa"/>
          </w:tcPr>
          <w:p w:rsidR="00611654" w:rsidRPr="00666648" w:rsidRDefault="00611654" w:rsidP="00407A44">
            <w:pPr>
              <w:jc w:val="center"/>
            </w:pPr>
            <w:r w:rsidRPr="009418F6">
              <w:rPr>
                <w:b/>
              </w:rPr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276" w:type="dxa"/>
          </w:tcPr>
          <w:p w:rsidR="00611654" w:rsidRDefault="00EA6F93" w:rsidP="00303992">
            <w:pPr>
              <w:jc w:val="center"/>
              <w:rPr>
                <w:b/>
              </w:rPr>
            </w:pPr>
            <w:r>
              <w:rPr>
                <w:b/>
              </w:rPr>
              <w:t>18 650,87</w:t>
            </w:r>
          </w:p>
        </w:tc>
        <w:tc>
          <w:tcPr>
            <w:tcW w:w="567" w:type="dxa"/>
          </w:tcPr>
          <w:p w:rsidR="00611654" w:rsidRPr="0073415E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Pr="0073415E" w:rsidRDefault="00611654" w:rsidP="0086655D">
            <w:pPr>
              <w:jc w:val="center"/>
              <w:rPr>
                <w:b/>
              </w:rPr>
            </w:pPr>
            <w:r>
              <w:rPr>
                <w:b/>
              </w:rPr>
              <w:t>16 500,0</w:t>
            </w:r>
          </w:p>
        </w:tc>
        <w:tc>
          <w:tcPr>
            <w:tcW w:w="1276" w:type="dxa"/>
          </w:tcPr>
          <w:p w:rsidR="00611654" w:rsidRDefault="00EA6F93" w:rsidP="008665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2 150,87</w:t>
            </w:r>
          </w:p>
        </w:tc>
        <w:tc>
          <w:tcPr>
            <w:tcW w:w="567" w:type="dxa"/>
          </w:tcPr>
          <w:p w:rsidR="00611654" w:rsidRPr="0073415E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611654" w:rsidP="00B254F0">
            <w:pPr>
              <w:jc w:val="center"/>
              <w:rPr>
                <w:b/>
              </w:rPr>
            </w:pPr>
            <w:r>
              <w:rPr>
                <w:b/>
              </w:rPr>
              <w:t>18 650,87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B254F0">
            <w:pPr>
              <w:jc w:val="center"/>
              <w:rPr>
                <w:b/>
              </w:rPr>
            </w:pPr>
            <w:r>
              <w:rPr>
                <w:b/>
              </w:rPr>
              <w:t>16 500,0</w:t>
            </w:r>
          </w:p>
        </w:tc>
        <w:tc>
          <w:tcPr>
            <w:tcW w:w="1276" w:type="dxa"/>
          </w:tcPr>
          <w:p w:rsidR="00611654" w:rsidRDefault="00611654" w:rsidP="0061165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2 150,87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EA6F93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EA6F93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11654" w:rsidRPr="00D50005" w:rsidTr="00407A44">
        <w:trPr>
          <w:trHeight w:val="509"/>
        </w:trPr>
        <w:tc>
          <w:tcPr>
            <w:tcW w:w="2518" w:type="dxa"/>
          </w:tcPr>
          <w:p w:rsidR="00611654" w:rsidRDefault="00611654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году реализации</w:t>
            </w:r>
          </w:p>
        </w:tc>
        <w:tc>
          <w:tcPr>
            <w:tcW w:w="851" w:type="dxa"/>
          </w:tcPr>
          <w:p w:rsidR="00611654" w:rsidRPr="009418F6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</w:tcPr>
          <w:p w:rsidR="00611654" w:rsidRPr="0073415E" w:rsidRDefault="00611654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11654" w:rsidRDefault="00EA6F93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11654" w:rsidRDefault="00611654" w:rsidP="00407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11654" w:rsidRDefault="00611654" w:rsidP="00407A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611654" w:rsidRDefault="00EA6F93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3" w:type="dxa"/>
            <w:gridSpan w:val="2"/>
          </w:tcPr>
          <w:p w:rsidR="00611654" w:rsidRDefault="00611654" w:rsidP="00407A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6F93" w:rsidRPr="00D50005" w:rsidTr="00407A44">
        <w:trPr>
          <w:trHeight w:val="509"/>
        </w:trPr>
        <w:tc>
          <w:tcPr>
            <w:tcW w:w="2518" w:type="dxa"/>
          </w:tcPr>
          <w:p w:rsidR="00EA6F93" w:rsidRPr="009418F6" w:rsidRDefault="00EA6F93" w:rsidP="00407A44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EA6F93" w:rsidRPr="009418F6" w:rsidRDefault="00EA6F93" w:rsidP="00407A4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A6F93" w:rsidRPr="0073415E" w:rsidRDefault="00EA6F93" w:rsidP="00407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A6F93" w:rsidRDefault="00EA6F93" w:rsidP="0091158B">
            <w:pPr>
              <w:jc w:val="center"/>
              <w:rPr>
                <w:b/>
              </w:rPr>
            </w:pPr>
            <w:r>
              <w:rPr>
                <w:b/>
              </w:rPr>
              <w:t>18 650,87</w:t>
            </w:r>
          </w:p>
        </w:tc>
        <w:tc>
          <w:tcPr>
            <w:tcW w:w="567" w:type="dxa"/>
          </w:tcPr>
          <w:p w:rsidR="00EA6F93" w:rsidRDefault="00EA6F93" w:rsidP="00911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EA6F93" w:rsidRDefault="00EA6F93" w:rsidP="0091158B">
            <w:pPr>
              <w:jc w:val="center"/>
              <w:rPr>
                <w:b/>
              </w:rPr>
            </w:pPr>
            <w:r>
              <w:rPr>
                <w:b/>
              </w:rPr>
              <w:t>16 500,0</w:t>
            </w:r>
          </w:p>
        </w:tc>
        <w:tc>
          <w:tcPr>
            <w:tcW w:w="1276" w:type="dxa"/>
          </w:tcPr>
          <w:p w:rsidR="00EA6F93" w:rsidRDefault="00EA6F93" w:rsidP="009115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2 150,87</w:t>
            </w:r>
          </w:p>
        </w:tc>
        <w:tc>
          <w:tcPr>
            <w:tcW w:w="573" w:type="dxa"/>
            <w:gridSpan w:val="2"/>
          </w:tcPr>
          <w:p w:rsidR="00EA6F93" w:rsidRDefault="00EA6F93" w:rsidP="0091158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4595" w:rsidRDefault="00014595" w:rsidP="00624555">
      <w:pPr>
        <w:ind w:left="5670"/>
        <w:rPr>
          <w:sz w:val="28"/>
          <w:szCs w:val="28"/>
        </w:rPr>
      </w:pPr>
    </w:p>
    <w:p w:rsidR="00014595" w:rsidRDefault="00014595" w:rsidP="00624555">
      <w:pPr>
        <w:ind w:left="5670"/>
        <w:rPr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983F63" w:rsidRDefault="00983F63" w:rsidP="00DD4344">
      <w:pPr>
        <w:jc w:val="center"/>
        <w:rPr>
          <w:b/>
          <w:bCs/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Default="00592E25" w:rsidP="00573E7A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CE" w:rsidRDefault="004250CE" w:rsidP="00842E9D">
      <w:r>
        <w:separator/>
      </w:r>
    </w:p>
  </w:endnote>
  <w:endnote w:type="continuationSeparator" w:id="1">
    <w:p w:rsidR="004250CE" w:rsidRDefault="004250CE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CE" w:rsidRDefault="004250CE" w:rsidP="00842E9D">
      <w:r>
        <w:separator/>
      </w:r>
    </w:p>
  </w:footnote>
  <w:footnote w:type="continuationSeparator" w:id="1">
    <w:p w:rsidR="004250CE" w:rsidRDefault="004250CE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210E"/>
    <w:rsid w:val="00014595"/>
    <w:rsid w:val="000170E8"/>
    <w:rsid w:val="0002210D"/>
    <w:rsid w:val="00024562"/>
    <w:rsid w:val="0004420E"/>
    <w:rsid w:val="00056593"/>
    <w:rsid w:val="00071FA6"/>
    <w:rsid w:val="00075D8A"/>
    <w:rsid w:val="00076146"/>
    <w:rsid w:val="00082AAA"/>
    <w:rsid w:val="00085821"/>
    <w:rsid w:val="00091657"/>
    <w:rsid w:val="000A48EC"/>
    <w:rsid w:val="000C1198"/>
    <w:rsid w:val="000C6AE6"/>
    <w:rsid w:val="000D3E27"/>
    <w:rsid w:val="000E1378"/>
    <w:rsid w:val="000E5A0C"/>
    <w:rsid w:val="000E6074"/>
    <w:rsid w:val="000F7CDF"/>
    <w:rsid w:val="00102624"/>
    <w:rsid w:val="00105B6D"/>
    <w:rsid w:val="00106D71"/>
    <w:rsid w:val="00110A45"/>
    <w:rsid w:val="00115E05"/>
    <w:rsid w:val="00124EE3"/>
    <w:rsid w:val="00126E89"/>
    <w:rsid w:val="0013106A"/>
    <w:rsid w:val="00136658"/>
    <w:rsid w:val="00140BD7"/>
    <w:rsid w:val="001410BF"/>
    <w:rsid w:val="0014133B"/>
    <w:rsid w:val="0016221F"/>
    <w:rsid w:val="001639AA"/>
    <w:rsid w:val="001715A0"/>
    <w:rsid w:val="00183593"/>
    <w:rsid w:val="00184433"/>
    <w:rsid w:val="001944BF"/>
    <w:rsid w:val="001A2870"/>
    <w:rsid w:val="001A2B58"/>
    <w:rsid w:val="001A4282"/>
    <w:rsid w:val="001A72D3"/>
    <w:rsid w:val="001C09E2"/>
    <w:rsid w:val="001C2405"/>
    <w:rsid w:val="001C51F2"/>
    <w:rsid w:val="001D216A"/>
    <w:rsid w:val="001E5667"/>
    <w:rsid w:val="001F0704"/>
    <w:rsid w:val="001F2D01"/>
    <w:rsid w:val="002017AE"/>
    <w:rsid w:val="0021463A"/>
    <w:rsid w:val="002146CD"/>
    <w:rsid w:val="00214BD6"/>
    <w:rsid w:val="0022698D"/>
    <w:rsid w:val="00226E4B"/>
    <w:rsid w:val="002350FB"/>
    <w:rsid w:val="00235131"/>
    <w:rsid w:val="0024204F"/>
    <w:rsid w:val="002428B5"/>
    <w:rsid w:val="00245F42"/>
    <w:rsid w:val="002468D6"/>
    <w:rsid w:val="00254237"/>
    <w:rsid w:val="00260C91"/>
    <w:rsid w:val="00261E7A"/>
    <w:rsid w:val="00276DE7"/>
    <w:rsid w:val="00281752"/>
    <w:rsid w:val="0029602E"/>
    <w:rsid w:val="002A10F5"/>
    <w:rsid w:val="002A41E1"/>
    <w:rsid w:val="002B186A"/>
    <w:rsid w:val="002B2A8F"/>
    <w:rsid w:val="002B35E3"/>
    <w:rsid w:val="002C6D5B"/>
    <w:rsid w:val="002C7B1E"/>
    <w:rsid w:val="002E05DF"/>
    <w:rsid w:val="002E5E24"/>
    <w:rsid w:val="0031034D"/>
    <w:rsid w:val="00314A45"/>
    <w:rsid w:val="0032685C"/>
    <w:rsid w:val="0033272A"/>
    <w:rsid w:val="003513CD"/>
    <w:rsid w:val="00367CC6"/>
    <w:rsid w:val="0037160D"/>
    <w:rsid w:val="00380C91"/>
    <w:rsid w:val="00390EEA"/>
    <w:rsid w:val="003952BF"/>
    <w:rsid w:val="003B21A8"/>
    <w:rsid w:val="003C033B"/>
    <w:rsid w:val="003C15FB"/>
    <w:rsid w:val="003D57AA"/>
    <w:rsid w:val="003E7A8E"/>
    <w:rsid w:val="003F08C9"/>
    <w:rsid w:val="004055BB"/>
    <w:rsid w:val="00407A44"/>
    <w:rsid w:val="00407F15"/>
    <w:rsid w:val="00411395"/>
    <w:rsid w:val="0041389B"/>
    <w:rsid w:val="004250CE"/>
    <w:rsid w:val="00444956"/>
    <w:rsid w:val="00454551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2412"/>
    <w:rsid w:val="004B5AAF"/>
    <w:rsid w:val="004B6EAE"/>
    <w:rsid w:val="004D035A"/>
    <w:rsid w:val="004D7067"/>
    <w:rsid w:val="004E1125"/>
    <w:rsid w:val="004E3ACE"/>
    <w:rsid w:val="004F0413"/>
    <w:rsid w:val="004F22D8"/>
    <w:rsid w:val="004F7FB6"/>
    <w:rsid w:val="00500888"/>
    <w:rsid w:val="00501B01"/>
    <w:rsid w:val="005027ED"/>
    <w:rsid w:val="00503476"/>
    <w:rsid w:val="00503F41"/>
    <w:rsid w:val="00505FE9"/>
    <w:rsid w:val="0050671A"/>
    <w:rsid w:val="00510D9D"/>
    <w:rsid w:val="00523322"/>
    <w:rsid w:val="00526C78"/>
    <w:rsid w:val="00537341"/>
    <w:rsid w:val="00545034"/>
    <w:rsid w:val="00546FEE"/>
    <w:rsid w:val="005557E5"/>
    <w:rsid w:val="0056107C"/>
    <w:rsid w:val="00563D94"/>
    <w:rsid w:val="0057096B"/>
    <w:rsid w:val="00572281"/>
    <w:rsid w:val="00572F1E"/>
    <w:rsid w:val="00573E7A"/>
    <w:rsid w:val="0057564F"/>
    <w:rsid w:val="00586459"/>
    <w:rsid w:val="0059253A"/>
    <w:rsid w:val="00592E25"/>
    <w:rsid w:val="005A3F15"/>
    <w:rsid w:val="005A7A1E"/>
    <w:rsid w:val="005B3739"/>
    <w:rsid w:val="005B7554"/>
    <w:rsid w:val="005C3044"/>
    <w:rsid w:val="005C7E22"/>
    <w:rsid w:val="005D060B"/>
    <w:rsid w:val="005E21A7"/>
    <w:rsid w:val="005E5192"/>
    <w:rsid w:val="005E7E71"/>
    <w:rsid w:val="005F1FF0"/>
    <w:rsid w:val="005F22AE"/>
    <w:rsid w:val="005F6967"/>
    <w:rsid w:val="0060002C"/>
    <w:rsid w:val="006033C6"/>
    <w:rsid w:val="00607344"/>
    <w:rsid w:val="00611654"/>
    <w:rsid w:val="006128ED"/>
    <w:rsid w:val="006132A5"/>
    <w:rsid w:val="006145E1"/>
    <w:rsid w:val="00620395"/>
    <w:rsid w:val="00624555"/>
    <w:rsid w:val="00630373"/>
    <w:rsid w:val="00631DB5"/>
    <w:rsid w:val="00641B55"/>
    <w:rsid w:val="00646885"/>
    <w:rsid w:val="0065006F"/>
    <w:rsid w:val="0065109F"/>
    <w:rsid w:val="00664161"/>
    <w:rsid w:val="00666648"/>
    <w:rsid w:val="00670265"/>
    <w:rsid w:val="00670525"/>
    <w:rsid w:val="00673FD8"/>
    <w:rsid w:val="006823DA"/>
    <w:rsid w:val="00682825"/>
    <w:rsid w:val="00683E4D"/>
    <w:rsid w:val="00692075"/>
    <w:rsid w:val="00694B99"/>
    <w:rsid w:val="00696801"/>
    <w:rsid w:val="006A7085"/>
    <w:rsid w:val="006B0581"/>
    <w:rsid w:val="006C17E9"/>
    <w:rsid w:val="006C30F5"/>
    <w:rsid w:val="006C33C0"/>
    <w:rsid w:val="006D0053"/>
    <w:rsid w:val="006D1F70"/>
    <w:rsid w:val="006D4FE4"/>
    <w:rsid w:val="006E5983"/>
    <w:rsid w:val="006F6A38"/>
    <w:rsid w:val="006F6F5C"/>
    <w:rsid w:val="00701A7D"/>
    <w:rsid w:val="007105FD"/>
    <w:rsid w:val="00731548"/>
    <w:rsid w:val="0073415E"/>
    <w:rsid w:val="0076736D"/>
    <w:rsid w:val="00767957"/>
    <w:rsid w:val="00775858"/>
    <w:rsid w:val="00777561"/>
    <w:rsid w:val="007820FC"/>
    <w:rsid w:val="00783556"/>
    <w:rsid w:val="0078423F"/>
    <w:rsid w:val="007860A6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661E"/>
    <w:rsid w:val="007E739A"/>
    <w:rsid w:val="007F73D9"/>
    <w:rsid w:val="00803509"/>
    <w:rsid w:val="00806A14"/>
    <w:rsid w:val="00807027"/>
    <w:rsid w:val="00813C29"/>
    <w:rsid w:val="00816734"/>
    <w:rsid w:val="00824246"/>
    <w:rsid w:val="00824F79"/>
    <w:rsid w:val="00831388"/>
    <w:rsid w:val="00842E9D"/>
    <w:rsid w:val="00850F86"/>
    <w:rsid w:val="00851713"/>
    <w:rsid w:val="0085762B"/>
    <w:rsid w:val="0085769A"/>
    <w:rsid w:val="0086221B"/>
    <w:rsid w:val="008628E1"/>
    <w:rsid w:val="00863453"/>
    <w:rsid w:val="0086568D"/>
    <w:rsid w:val="0086655D"/>
    <w:rsid w:val="00873359"/>
    <w:rsid w:val="008836D9"/>
    <w:rsid w:val="00887B0C"/>
    <w:rsid w:val="0089154F"/>
    <w:rsid w:val="00895EF3"/>
    <w:rsid w:val="008A06EF"/>
    <w:rsid w:val="008A7315"/>
    <w:rsid w:val="008B6128"/>
    <w:rsid w:val="008C3033"/>
    <w:rsid w:val="008D0B95"/>
    <w:rsid w:val="008F1E1F"/>
    <w:rsid w:val="008F5B58"/>
    <w:rsid w:val="00903EF4"/>
    <w:rsid w:val="00914F8A"/>
    <w:rsid w:val="00926C84"/>
    <w:rsid w:val="00927C9B"/>
    <w:rsid w:val="00940D4B"/>
    <w:rsid w:val="009418F6"/>
    <w:rsid w:val="0094418E"/>
    <w:rsid w:val="00944D9F"/>
    <w:rsid w:val="0095141F"/>
    <w:rsid w:val="009523FE"/>
    <w:rsid w:val="0096666B"/>
    <w:rsid w:val="00966E65"/>
    <w:rsid w:val="0097010A"/>
    <w:rsid w:val="0097287C"/>
    <w:rsid w:val="0097395B"/>
    <w:rsid w:val="009742D3"/>
    <w:rsid w:val="00983F63"/>
    <w:rsid w:val="009876FF"/>
    <w:rsid w:val="00995E3C"/>
    <w:rsid w:val="009A1843"/>
    <w:rsid w:val="009A3AF2"/>
    <w:rsid w:val="009A5035"/>
    <w:rsid w:val="009A7E46"/>
    <w:rsid w:val="009B3208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10E40"/>
    <w:rsid w:val="00A11B9F"/>
    <w:rsid w:val="00A25CCD"/>
    <w:rsid w:val="00A3577A"/>
    <w:rsid w:val="00A42000"/>
    <w:rsid w:val="00A42178"/>
    <w:rsid w:val="00A43F9C"/>
    <w:rsid w:val="00A462C8"/>
    <w:rsid w:val="00A52C82"/>
    <w:rsid w:val="00A62159"/>
    <w:rsid w:val="00A62694"/>
    <w:rsid w:val="00A75FE4"/>
    <w:rsid w:val="00A833ED"/>
    <w:rsid w:val="00A94851"/>
    <w:rsid w:val="00A95F8E"/>
    <w:rsid w:val="00AA59FA"/>
    <w:rsid w:val="00AB39B6"/>
    <w:rsid w:val="00AD0BF2"/>
    <w:rsid w:val="00AD227C"/>
    <w:rsid w:val="00AD3407"/>
    <w:rsid w:val="00AD50CB"/>
    <w:rsid w:val="00AD55EF"/>
    <w:rsid w:val="00AE1DCA"/>
    <w:rsid w:val="00AF1014"/>
    <w:rsid w:val="00AF158E"/>
    <w:rsid w:val="00AF71EF"/>
    <w:rsid w:val="00AF7E20"/>
    <w:rsid w:val="00B06C63"/>
    <w:rsid w:val="00B107E1"/>
    <w:rsid w:val="00B12ACA"/>
    <w:rsid w:val="00B22394"/>
    <w:rsid w:val="00B24EC3"/>
    <w:rsid w:val="00B254F0"/>
    <w:rsid w:val="00B32EB7"/>
    <w:rsid w:val="00B34C86"/>
    <w:rsid w:val="00B37115"/>
    <w:rsid w:val="00B409A1"/>
    <w:rsid w:val="00B40DD2"/>
    <w:rsid w:val="00B40EDE"/>
    <w:rsid w:val="00B4746B"/>
    <w:rsid w:val="00B47DAC"/>
    <w:rsid w:val="00B71B00"/>
    <w:rsid w:val="00B74468"/>
    <w:rsid w:val="00B77287"/>
    <w:rsid w:val="00B806D7"/>
    <w:rsid w:val="00B84153"/>
    <w:rsid w:val="00B85607"/>
    <w:rsid w:val="00B90ED8"/>
    <w:rsid w:val="00BB0E22"/>
    <w:rsid w:val="00BC1813"/>
    <w:rsid w:val="00BC78CC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50EC"/>
    <w:rsid w:val="00C15507"/>
    <w:rsid w:val="00C20987"/>
    <w:rsid w:val="00C2400C"/>
    <w:rsid w:val="00C2442D"/>
    <w:rsid w:val="00C27A20"/>
    <w:rsid w:val="00C317C6"/>
    <w:rsid w:val="00C31E2F"/>
    <w:rsid w:val="00C45E57"/>
    <w:rsid w:val="00C523FB"/>
    <w:rsid w:val="00C56D41"/>
    <w:rsid w:val="00C70A1C"/>
    <w:rsid w:val="00C716BC"/>
    <w:rsid w:val="00C719E8"/>
    <w:rsid w:val="00C76C0B"/>
    <w:rsid w:val="00C820AD"/>
    <w:rsid w:val="00C87491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57D4"/>
    <w:rsid w:val="00D6146A"/>
    <w:rsid w:val="00D6423D"/>
    <w:rsid w:val="00D65638"/>
    <w:rsid w:val="00D67513"/>
    <w:rsid w:val="00D67565"/>
    <w:rsid w:val="00D70F25"/>
    <w:rsid w:val="00D81A49"/>
    <w:rsid w:val="00D952D7"/>
    <w:rsid w:val="00DA46AE"/>
    <w:rsid w:val="00DA7FDA"/>
    <w:rsid w:val="00DB2C9F"/>
    <w:rsid w:val="00DC1F9B"/>
    <w:rsid w:val="00DC2063"/>
    <w:rsid w:val="00DD4344"/>
    <w:rsid w:val="00DE0335"/>
    <w:rsid w:val="00DE128C"/>
    <w:rsid w:val="00DF0969"/>
    <w:rsid w:val="00DF2249"/>
    <w:rsid w:val="00E02D4E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34DF"/>
    <w:rsid w:val="00E753F1"/>
    <w:rsid w:val="00E91BEC"/>
    <w:rsid w:val="00E92BB9"/>
    <w:rsid w:val="00E960FF"/>
    <w:rsid w:val="00E9773D"/>
    <w:rsid w:val="00EA09C6"/>
    <w:rsid w:val="00EA41C7"/>
    <w:rsid w:val="00EA6F93"/>
    <w:rsid w:val="00EB10B6"/>
    <w:rsid w:val="00EB6229"/>
    <w:rsid w:val="00EC0E47"/>
    <w:rsid w:val="00EC2BA2"/>
    <w:rsid w:val="00EC7F25"/>
    <w:rsid w:val="00ED4604"/>
    <w:rsid w:val="00EE050C"/>
    <w:rsid w:val="00EE5B76"/>
    <w:rsid w:val="00EF7FB5"/>
    <w:rsid w:val="00F02CD5"/>
    <w:rsid w:val="00F056FF"/>
    <w:rsid w:val="00F11526"/>
    <w:rsid w:val="00F2184B"/>
    <w:rsid w:val="00F24175"/>
    <w:rsid w:val="00F35556"/>
    <w:rsid w:val="00F42C6E"/>
    <w:rsid w:val="00F42DE5"/>
    <w:rsid w:val="00F46935"/>
    <w:rsid w:val="00F514D5"/>
    <w:rsid w:val="00F57555"/>
    <w:rsid w:val="00F61750"/>
    <w:rsid w:val="00F651D9"/>
    <w:rsid w:val="00F73B00"/>
    <w:rsid w:val="00F74483"/>
    <w:rsid w:val="00F751FF"/>
    <w:rsid w:val="00F7596F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7EC5-346E-42A1-B72E-9139BC5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4</cp:revision>
  <cp:lastPrinted>2019-02-12T12:19:00Z</cp:lastPrinted>
  <dcterms:created xsi:type="dcterms:W3CDTF">2019-02-12T12:21:00Z</dcterms:created>
  <dcterms:modified xsi:type="dcterms:W3CDTF">2019-03-05T06:44:00Z</dcterms:modified>
</cp:coreProperties>
</file>